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 dva dotační programy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4/zastupitele-schvalili--dva-dotacni-program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