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ve Stonavě zavést Senior Taxi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60/radnice-chce-ve-stonave-zavest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