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9.4.2018,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v bytech zajistí hlásiče požáru a detektory plynu</w:t>
      </w:r>
    </w:p>
    <w:p>
      <w:pPr/>
      <w:r>
        <w:rPr/>
        <w:t xml:space="preserve">“V současné době probíhá samotná instalace 500 hlásičů CO2 a 300 detektorů požáru s tím, že by to mělo být hotové do konce června,” dodává starostka Petra Bernfeldová (Ostravak), starostka MOb Moravská Ostrava a Přívoz. “Požárními hlásiči budou pokryty všechny byty ve dvou fázích, teď jsme začali těmi 300 kusy, následně vybavíme všechny byty obvodu,” doplnil Marek Plinta, ze správy majetku MOb Moravská Ostrava a Přívoz.</w:t>
      </w:r>
    </w:p>
    <w:p>
      <w:pPr/>
      <w:r>
        <w:rPr/>
        <w:t xml:space="preserve">To, že detektory plynu a hlásiče požáru už nejednou zachránily životy potvrzují statistiky hasičů. Pro zásah je totiž klíčové kdy se o požáru nebo úniku dozví. “Je to základní technický prostředek, který na jedné straně upozorní toho, kdo je v nebezpečí, že se něco děje a na druhé straně výrazně instalace takového hlásiče snižuje čas, kdy dochází k volání na jednotlivé záchranné složky,” říká Vladimír Vlček, ředitel HZS MS kraje.</w:t>
      </w:r>
    </w:p>
    <w:p>
      <w:pPr/>
      <w:r>
        <w:rPr/>
        <w:t xml:space="preserve">“V rámci této akce nám ty hlásiče a detektory byly poskytnuty a my financujeme náklady na instalaci," dodává starostka  MOb Moravská Ostrava a Přívoz P. Bernfeldová. </w:t>
      </w:r>
    </w:p>
    <w:p>
      <w:pPr/>
      <w:r>
        <w:rPr/>
        <w:t xml:space="preserve">Instalace v jednotlivých bytech trvá velmi krátce. O montáži dostali nájemníci předem zprávu, aby byli doma.</w:t>
      </w:r>
    </w:p>
    <w:p>
      <w:pPr/>
      <w:r>
        <w:rPr/>
        <w:t xml:space="preserve">“Myslím si, že je to naprosto zbytečná investice a vyhozené peníze,” zlobí se starší obyvatelka domu. “Já si toho vážím,” říká senior, který má jako jeden z prvních v domě na ulici Hornopolní v Ostravě hlásič požáru nainstalován. “Určitě jsem ráda, nemusím to kupovat. Jsem důchodkyně, tak bych na to neměla,” dodává starší žena s úsměvem.</w:t>
      </w:r>
    </w:p>
    <w:p>
      <w:pPr/>
      <w:r>
        <w:rPr/>
        <w:t xml:space="preserve">Každý rok se otráví v České republice oxidem uhelnatým přibližně sto lidí. V průměru 40 procent všech úmrtí při požárech je způsobeno požáry v bytech. Rychlý zásah hasičů může tuto smutnou statistiku výrazně ovlivnit.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2339/bezpecnost-v-bytech-zajisti-hlasice-pozaru-a-detektory-pl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2026-04-17T16:14:42+02:00</dcterms:created>
  <dcterms:modified xsi:type="dcterms:W3CDTF">2026-04-17T16:14:42+02:00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