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vstoupil do projektu Mládež kraji</w:t>
      </w:r>
    </w:p>
    <w:p>
      <w:pPr/>
      <w:r>
        <w:rPr/>
        <w:t xml:space="preserve">Program Mládež kraji vyhlašuje ministerstvo školství, které na něj uvolnilo 1 milion korun. V rámci Moravskoslezského kraje je koordinátorem Rada dětí a mládeže. V minulosti se do něj zapojili třeba Ostrava nebo Karviná, teď se přidal i Nový Jičín.  </w:t>
      </w:r>
    </w:p>
    <w:p>
      <w:pPr/>
      <w:r>
        <w:rPr/>
        <w:t xml:space="preserve">“My se obecně snažíme o větší zapojení mládeže do rozhodování o budoucnosti města, první takovou vlaštovkou byl Stůl mladých na Veřejném fóru a toto je druhý takový krok,” uvedl Ondřej Syrovátka (SZ), místostarosta Nového Jičína.  </w:t>
      </w:r>
    </w:p>
    <w:p>
      <w:pPr/>
      <w:r>
        <w:rPr/>
        <w:t xml:space="preserve">Mladí lidé tedy mohou prostřednictvím tohoto projektu obohatit veřejné dění ve městě. Čas na předložení svých vizí mají do 28. května. </w:t>
      </w:r>
    </w:p>
    <w:p>
      <w:pPr/>
      <w:r>
        <w:rPr/>
        <w:t xml:space="preserve">“Ta nabídka těch nápadů, které mohou podat, je opravdu široká. Může jít o oblast kultury, sportu, zdraví a životního stylu, lidských práv, oblast sociální, mohou udělat akci pro seniory, zlepšit jim pohybovou aktivitu, mohou tady udělat koncert své sestry, která je talentovaná a město Nový Jičín o ní neví,” doplnila Monika Vindišová, koordinátorka projektu pro Nový Jičín, SVČ Fokus. </w:t>
      </w:r>
    </w:p>
    <w:p>
      <w:pPr/>
      <w:r>
        <w:rPr/>
        <w:t xml:space="preserve">Předkladatelé projektu musí být minimálně čtyřčlenné týmy lidí ve věku 13 až 26 let. S formulací nápadů jim může pomoci také školení. Podrobnosti jsou uvedeny na webu Mládež kraji. </w:t>
      </w:r>
    </w:p>
    <w:p>
      <w:pPr/>
      <w:r>
        <w:rPr/>
        <w:t xml:space="preserve">“Pokud mladí lidé zjistí, že mají možnost skutečně ovlivnit chod města, zorganizovat nějakou aktivitu, tak je to potom přitáhne k zájmu o dění ve městě, a že je to dobrá investice do budoucna,” podotkl novojičínský místostarosta. </w:t>
      </w:r>
    </w:p>
    <w:p>
      <w:pPr/>
      <w:r>
        <w:rPr/>
        <w:t xml:space="preserve">Celková částka na projekty je v Novém Jičíně 100 tisíc korun, polovina jde z ministerstva školství,  druhá z rozpočtu města. Na jeden nápad může být vynaloženo maximálně 40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72/novy-jicin-vstoupil-do-projektu-mladez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2026-11-03T14:29:56+01:00</dcterms:created>
  <dcterms:modified xsi:type="dcterms:W3CDTF">2026-11-03T14:29:56+01:00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