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19.4.2018, 11:44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proběhla krajská soutěž první pomoci</w:t>
      </w:r>
    </w:p>
    <w:p>
      <w:pPr/>
      <w:r>
        <w:rPr/>
        <w:t xml:space="preserve">Střední zdravotnická škola Frýdek-Místek uspořádala už pátý ročník Krajské soutěže první pomoci. Vedle dvou domácích družstev soutěžila také družstva z Nového Jičína, Krnova, Opavy, Ostravy a Karviné a letos se už druhým rokem do soutěže zapojilo i družstvo z Polska a Slovenska. </w:t>
      </w:r>
    </w:p>
    <w:p>
      <w:pPr/>
      <w:r>
        <w:rPr/>
        <w:t xml:space="preserve">“Domácí škola má jedno družstvo, které je takovým jakýmsi předkolem, a potom je kolo soutěžní. Jinak každá škola z Moravskoslezského kraje krajem zřizovaná postavila jedno čtyřčlenné družstvo,” sdělila ředitelka Střední zdravotnické školy Frýdek-Místek Ludmila Pavlátová.</w:t>
      </w:r>
    </w:p>
    <w:p>
      <w:pPr/>
      <w:r>
        <w:rPr/>
        <w:t xml:space="preserve">Své schopnosti a dovednosti měli žáci zdravotnických škol předvést na celkem třech stanovištích.</w:t>
      </w:r>
    </w:p>
    <w:p>
      <w:pPr/>
      <w:r>
        <w:rPr/>
        <w:t xml:space="preserve">“Na hlavním stanovišti ta situace vypadá tak, že paní učitelka šla se studenty na exkurzi a do toho davu najel kamion. Další stanoviště je diagnostika z klinické propedeutiky, kde soutěžící mají určit diagnózu a poslední staniviště je test fyzické zdatnosti, kde budou soutěžící resuscitovat,” popsala spoluorganizátorka soutěže Pavla Bařinová.</w:t>
      </w:r>
    </w:p>
    <w:p>
      <w:pPr/>
      <w:r>
        <w:rPr/>
        <w:t xml:space="preserve">Anketa, soutěžící: 1. “Já jsem byla přímo v tom poli a měla jsem zachraňovat ty s tím červeným páskem.” 2. “Já jsem ošetřovala lehká zranění, jako jsou odřeniny a tak.”</w:t>
      </w:r>
    </w:p>
    <w:p>
      <w:pPr/>
      <w:r>
        <w:rPr/>
        <w:t xml:space="preserve">Akce se uskutečnila pod záštitou Moravskoslezského kraje, který soutěž i finančně podpořil.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2487/ve-frydkumistku-probehla-krajska-soutez-prvni-pom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2026-09-02T18:38:48+02:00</dcterms:created>
  <dcterms:modified xsi:type="dcterms:W3CDTF">2026-09-02T18:38:48+02:00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