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20.4.2018,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Kamennou baštu ovládla viktoriánská doba</w:t>
      </w:r>
    </w:p>
    <w:p>
      <w:pPr/>
      <w:r>
        <w:rPr/>
        <w:t xml:space="preserve">Šaty dlouhé až po zem zdobené krajkou, v pase korzet a nezbytný klobouček. Takto dorazila k novojičínské baště z Ostravy Kateřina Mrázková. Podobných oděvů z doby anglické královny Viktorie, které si sama šije, má doma plnou skříň. V riflích a triku ji nepotkáte.</w:t>
      </w:r>
    </w:p>
    <w:p>
      <w:pPr/>
      <w:r>
        <w:rPr/>
        <w:t xml:space="preserve">“Já vlastně nemám doma nic jiného kromě tohohle, takže když opustím domov, tak mě lidé mohou vidět pouze takto,”  pousmála se Kateřina Mrázková, obdivovatelka viktoriánské doby. </w:t>
      </w:r>
    </w:p>
    <w:p>
      <w:pPr/>
      <w:r>
        <w:rPr/>
        <w:t xml:space="preserve">Této mladé ženě učarovala historie už v dětství, kdy s rodiči navštěvovala hrady a zámky. Ovládla ji natolik, že se stala jejím denním životním stylem, o kterém teď jezdí přednášet na různá místa.  </w:t>
      </w:r>
    </w:p>
    <w:p>
      <w:pPr/>
      <w:r>
        <w:rPr/>
        <w:t xml:space="preserve">“Tak uchvátilo mne všechno, celkově ten život v té době. Už takto žiji dlouho, zabývám se běžnou denní dobou ve viktoriánské éře, až třeba po svatby a také pohřebnictví,” vysvětila Kateřina Mrázková</w:t>
      </w:r>
    </w:p>
    <w:p>
      <w:pPr/>
      <w:r>
        <w:rPr/>
        <w:t xml:space="preserve">Na ochutnávku přivezla Kateřina Mrázková na baštu také sušenky podle staroanglických receptů a drobné vynálezy té doby. </w:t>
      </w:r>
    </w:p>
    <w:p>
      <w:pPr/>
      <w:r>
        <w:rPr/>
        <w:t xml:space="preserve">“Ono se to zdá, že je nám to téma v Novém Jičíně vzdálené, ale kontakty s Velkou Británií byly v té době celkem bohaté.  Především obchodní, ale také společenské a kulturní,” uvedla Lenka Chobotová, Státní okresní archiv Nový Jičín. </w:t>
      </w:r>
    </w:p>
    <w:p>
      <w:pPr/>
      <w:r>
        <w:rPr/>
        <w:t xml:space="preserve">Vliv viktoriánské Anglie v Novém Jičíně se dá vypozorovat třeba na architektuře. </w:t>
      </w:r>
    </w:p>
    <w:p>
      <w:pPr/>
      <w:r>
        <w:rPr/>
        <w:t xml:space="preserve">“Místní stavitel Hugo Blum jel například studovat architekturu do Británie, především způsob, jakým tam stavěli rodinné domy a vily, tzv. dům v zahradě. Ale jak už jsem říkala, zejména to byly obchodní kontakty, takže v Londýně si mohli milovníci módy koupit klobouk značky Hückel, a tady v Novém Jičíně koupit kvalitní anglické látky,” dodala pracovnice archivu. </w:t>
      </w:r>
    </w:p>
    <w:p>
      <w:pPr/>
      <w:r>
        <w:rPr/>
        <w:t xml:space="preserve">“Budeme se zabývat samozřejmě módou, ale také životem viktoriánské doby jako takovým, abychom si uvědomili, že dneska to máme ve spoustě věcí jednodušší. Budeme tedy mluvit o rodině, škole a nahlédneme i do toho šatníku, bez toho by to nešlo,” uzavřela milovnice viktoriánské Anglie. </w:t>
      </w:r>
    </w:p>
    <w:p>
      <w:pPr/>
      <w:r>
        <w:rPr/>
        <w:t xml:space="preserve">Další zajímavou besedu na baště připravuje Klub rodáků a přátel města na květen. Nový Jičín si letos připomíná 460. výročí vydání privilegia, kde se poprvé zmiňují zdejší šenkovní měšťané. Ti tvořili hospodářskou elitu města, která měla právo vařit pivo.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529/kamennou-bastu-ovladla-viktorianska-do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2026-11-03T14:30:15+01:00</dcterms:created>
  <dcterms:modified xsi:type="dcterms:W3CDTF">2026-11-03T14:30:15+01:00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