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25.4.2018,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Nové Heřminovy stále bojuje proti přehradě</w:t>
      </w:r>
    </w:p>
    <w:p>
      <w:pPr/>
      <w:r>
        <w:rPr/>
        <w:t xml:space="preserve">Povodí Odry a krajský úřad seznámili nového ministra zemědělství s budoucí přehradou Nové Heřminovy. Toto vodní dílo, proti kterému od počátku bojuje stejnojmenná obec, má ochránit před povodněmi obce a města na horním toku řeky Opavy.</w:t>
      </w:r>
    </w:p>
    <w:p>
      <w:pPr/>
      <w:r>
        <w:rPr/>
        <w:t xml:space="preserve">“Je to reálná stavba, že by určitě tady té oblasti pomohla a myslím si, že i ten ústupek, že se udělala v podstatě ta menší varianta, těch 15 milionů kubíků a zachování větší části obce, tak si myslím, že je to správně,” říká Jiří Mílek, ministr zemědělství ČR</w:t>
      </w:r>
    </w:p>
    <w:p>
      <w:pPr/>
      <w:r>
        <w:rPr/>
        <w:t xml:space="preserve">“Opravdu to sucho skutečně nastává, nejenom v našem kraji, ale v celé ČR, potažmo Evropě, tak si myslím já osobně a nejsem sama, že takováto díla musí nutně vzniknout,” uvádí Jarmila Uvírová, náměstkyně hejtmana MS kraje</w:t>
      </w:r>
    </w:p>
    <w:p>
      <w:pPr/>
      <w:r>
        <w:rPr/>
        <w:t xml:space="preserve">Obec Nové Heřminovy je tak jediná, kdo přehradu nechce.</w:t>
      </w:r>
    </w:p>
    <w:p>
      <w:pPr/>
      <w:r>
        <w:rPr/>
        <w:t xml:space="preserve">“Proběhla petice, tam je to jasný, že z oslovených lidí 81% petici podepsalo,” hovoří Ludvík Drobný, starosta Nových Heřminov</w:t>
      </w:r>
    </w:p>
    <w:p>
      <w:pPr/>
      <w:r>
        <w:rPr/>
        <w:t xml:space="preserve">“Nechci přehradu, samozřejmě, že nechci, je to jenom hnusný byznys, nic víc,” myslí si jeden z občanů Nových Heřminov</w:t>
      </w:r>
    </w:p>
    <w:p>
      <w:pPr/>
      <w:r>
        <w:rPr/>
        <w:t xml:space="preserve">Povodí Odry momentálně pokračuje ve výkupu pozemků pro přeložku silnice 1/45. Bez ní by se přehrada nemohla začít stavět.</w:t>
      </w:r>
    </w:p>
    <w:p>
      <w:pPr/>
      <w:r>
        <w:rPr/>
        <w:t xml:space="preserve">“Dle vládního usnesení na to bylo vyčleněno 50 milionů korun a tuto věc bude zajišťovat Povodí Odry, které potom následně ty pozemky předá ŘSD, vysvětluje Jiří Pagáč, generální ředitel Povodí Odry, s.p.</w:t>
      </w:r>
    </w:p>
    <w:p>
      <w:pPr/>
      <w:r>
        <w:rPr/>
        <w:t xml:space="preserve">Stavět se začne hned po vykoupení všech pozemků a stavební ruch zasáhne i Zátor.</w:t>
      </w:r>
    </w:p>
    <w:p>
      <w:pPr/>
      <w:r>
        <w:rPr/>
        <w:t xml:space="preserve">“Bude se tady šířkově upravovat řeka, bude se dělat obchvat, budou se stavět 3 silniční mosty a samozřejmě přehradní hráz,” dodává Salome Sýkorová, starostka Zátora</w:t>
      </w:r>
    </w:p>
    <w:p>
      <w:pPr/>
      <w:r>
        <w:rPr/>
        <w:t xml:space="preserve">Samotná přehrada bude dlouhá skoro 3 km a podobná vodnímu dílu Kružberk.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641/obec-nove-herminovy-stale-bojuje-proti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2026-08-24T14:31:39+02:00</dcterms:created>
  <dcterms:modified xsi:type="dcterms:W3CDTF">2026-08-24T14:31:39+02:00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