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17:02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​Nádoby na tříděný odpad stojí u každého domu</w:t>
      </w:r>
    </w:p>
    <w:p>
      <w:pPr/>
      <w:r>
        <w:rPr/>
        <w:t xml:space="preserve">Zelenápopelnice na směsný komunální odpad, žlutá na plasty a modrá na papír teď stojí ukaždého domu v Ludgeřovicích. Zdejší občané  rozdělují svůj odpad do svých nádob. Nikolido společných kontejnerů, jak tomu bylo dříve. Ve zkušebním provozu si tento model nejprve na podzim vyzkoušeli obyvatelé130 domů v místní částli Vrablovec. Teď takto třídí celá téměř pětitisícová obec.</w:t>
      </w:r>
    </w:p>
    <w:p>
      <w:pPr/>
      <w:r>
        <w:rPr/>
        <w:t xml:space="preserve">"Ten efekt od 1.10., kdy jsme zkusili pilotní projekt naVrablovci, je jednoznačný:  Jednak se zvýšila třídivost o 20% papírplasty a jednak také je jsou také vytříděné komodity čistší," po pochvaluje si Daniel Havlík (ČSSD), starosta Ludgeřovic.</w:t>
      </w:r>
    </w:p>
    <w:p>
      <w:pPr/>
      <w:r>
        <w:rPr/>
        <w:t xml:space="preserve">Lidé totiž do kontejnerů, které stály na veřejných místech, nerozdělovaliodpad správně. Pak také byly nádoby stále přeplněné. Od roku2024 pak nebude povoleno ukládat směsný komunální odpad na skládku.  To je také důvod, proč začít třídit jinak.</w:t>
      </w:r>
    </w:p>
    <w:p>
      <w:pPr/>
      <w:r>
        <w:rPr/>
        <w:t xml:space="preserve">"My máme snahu minimalizovat, ponižovat produkci tohokomunálního odpadu, aby lidé více třídili. Takže budeme zajíšdět 1x za 14 doobce," upřesňuje Petr Chalupa, ved. provozovny komunální odpady, OZO Ostrava, které svoz odpadu zajišťuje.</w:t>
      </w:r>
    </w:p>
    <w:p>
      <w:pPr/>
      <w:r>
        <w:rPr/>
        <w:t xml:space="preserve">Zatímco v r. 2016 odvezli popeláři z Ludgeřoic 1 123tuny směsného odpadu, vloni to bylo o 30 tun méně. Lidé jsou rádi, že se jim třídění odpadu zjednoduší.</w:t>
      </w:r>
    </w:p>
    <w:p>
      <w:pPr/>
      <w:r>
        <w:rPr/>
        <w:t xml:space="preserve">„My třídíme celou dobu, teď je to fajn, že je to poblíž," chválila si jedna z obyvatelek obce.</w:t>
      </w:r>
    </w:p>
    <w:p>
      <w:pPr/>
      <w:r>
        <w:rPr/>
        <w:t xml:space="preserve">Obecmusí každoročně zaplatit za svoz odpadů téměř 4 miliony korun. Každý občan sena něm podílí pětistovkou. Pokud budou lidé důsledně třídit a jednotlivékomodity pak bude možné odprodat, obec tak ušetří.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2713/nadoby-na-trideny-odpad-stoji-u-kazd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2026-07-04T21:48:08+02:00</dcterms:created>
  <dcterms:modified xsi:type="dcterms:W3CDTF">2026-07-04T21:48:08+02:00</dcterms:modified>
</cp:coreProperties>
</file>

<file path=docProps/custom.xml><?xml version="1.0" encoding="utf-8"?>
<Properties xmlns="http://schemas.openxmlformats.org/officeDocument/2006/custom-properties" xmlns:vt="http://schemas.openxmlformats.org/officeDocument/2006/docPropsVTypes"/>
</file>