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připomněla význam linky 155</w:t>
      </w:r>
    </w:p>
    <w:p>
      <w:pPr/>
      <w:r>
        <w:rPr/>
        <w:t xml:space="preserve">Zdravotnická záchranná služba má telefonní linku 155. To už dnes ví i děti v základní škole a proto si právě 15.5. připomínáme den linky 155. Už o den dříve ale záchranáři připravili pro zájemce den otevřených dveří. Dopoledne samozřejmě patřilo především školákům.</w:t>
      </w:r>
    </w:p>
    <w:p>
      <w:pPr/>
      <w:r>
        <w:rPr/>
        <w:t xml:space="preserve">Děti mnohdy překvapili i záchranáře, co všechno už vědí a umí. Přesto je nutné neustále první pomoc procvičovat. “Strašně mě zaujalo, jak nám říkali, jak se máme k tomu zraněnému chovat,” vzpomínala jedna z žákyň Základní školy Volgogradská a další upřesnila: “Kdyby ležel na zemi, tak já bych na něj začala mluvit, jestli není v bezvědomí.”</w:t>
      </w:r>
    </w:p>
    <w:p>
      <w:pPr/>
      <w:r>
        <w:rPr/>
        <w:t xml:space="preserve">“Je to hodně důležité. Děti se s nehodami setkávají často a u téhle akce se naučí nějakým základům, jak reagovat,” chválila den otevřených dveří učitelka ZŠ Komenského Ostrava-Poruba Jaroslava Chroboková.</w:t>
      </w:r>
    </w:p>
    <w:p>
      <w:pPr/>
      <w:r>
        <w:rPr/>
        <w:t xml:space="preserve">Celkem bylo v celém našem regionu otevřeno 12 stanic a všechny po celý den praskaly ve švech. “My považujeme používání národní linky 155 za velmi důležité, vlastně klíčové v případech, kdy dojde k ohrožení lidského života,” vysvětlil mluvčí ZZS MS kraje Lukáš Humpl.</w:t>
      </w:r>
    </w:p>
    <w:p>
      <w:pPr/>
      <w:r>
        <w:rPr/>
        <w:t xml:space="preserve">Záchranáři také návštěvníkům představili mobilní aplikaci záchranka, která může v neznámém terénu zachraňovat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881/zachranna-sluzba-pripomnela-vyznam-linky-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2026-05-26T20:20:37+02:00</dcterms:created>
  <dcterms:modified xsi:type="dcterms:W3CDTF">2026-05-26T20:20:37+02:00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