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Zatoulaný kozel skončil v havířovském útulku</w:t>
      </w:r>
    </w:p>
    <w:p>
      <w:pPr/>
      <w:r>
        <w:rPr/>
        <w:t xml:space="preserve">Havířovský útulek odchytává především psy nebo kočky. Nyní se museli postarat i o zatoulaného kozlíka. </w:t>
      </w:r>
    </w:p>
    <w:p>
      <w:pPr/>
      <w:r>
        <w:rPr/>
        <w:t xml:space="preserve">“Pro kozlíka jsme jeli na zavolání paní, která ho už asi pět dnů sledovala v okolí ulice Selská. Asi někomu utekl. Neustále jsme čekali, že se přihlásí majitel, že ho bude hledat. Nakonec kozlík skončil u paní schoulený na zahradě, takže jsme pro něho zajeli,” popsala pracovnice útulku Šárka Štěrbová.</w:t>
      </w:r>
    </w:p>
    <w:p>
      <w:pPr/>
      <w:r>
        <w:rPr/>
        <w:t xml:space="preserve">Netrvalo dlouho a do útulku volal muž, který tvrdil, že je majitelem kozla. Pracovníci si oddychli, protože útulek není přizpůsoben pro taková domácí zvířata. Když ale muži řekli, že bude muset zaplatit, nastal problém.</w:t>
      </w:r>
    </w:p>
    <w:p>
      <w:pPr/>
      <w:r>
        <w:rPr/>
        <w:t xml:space="preserve">“Odchyt a spojené náklady s odchytem musí majitel zaplatit, ať je to kozlík, pes, nebo kočka. Nejspíš se mu to nechtělo zaplatit, tak řekl, že se spletl a že kozlík není jeho,” řekla vedoucí útulku Dagmar Polaková.</w:t>
      </w:r>
    </w:p>
    <w:p>
      <w:pPr/>
      <w:r>
        <w:rPr/>
        <w:t xml:space="preserve">Kozlík nemohl v útulku zůstat a tak se pro něho našel nový domov. Není to ale jediné netypické zvíře, které v útulku odchytili. Před časem se v kolejišti toulal beran. Ten byl ale tak velký, že nevlezl do odchytového vozu a musela ho odvést velká dodávka.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01/zatoulany-kozel-skoncil-v-havir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