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2.5.2018, 08:31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LÉTA BĚŽÍ: Petřvaldský Domov Březiny navštívila vláda</w:t>
      </w:r>
    </w:p>
    <w:p>
      <w:pPr/>
      <w:r>
        <w:rPr/>
        <w:t xml:space="preserve">Každou poslední středu v dubnu tady staví májku. Oblíbenou tradici v Domově Březiny dodrželi i letos. Tentokrát s vzácnou návštěvou. Domov Březiny byl mezi místy, o které se podrobněji zajímala ministryně Jaroslava Němcová. "Pro mě to je obrovská zkušenost a já vím, že kraj funguje. Vím, jak financuje sociální služby, jak tvoří, plánuje síť a tak dále. Pro mě jsou cenné ty zkušenosti přímo z terénu," říká Jaroslava Němcová.</w:t>
      </w:r>
    </w:p>
    <w:p>
      <w:pPr/>
      <w:r>
        <w:rPr/>
        <w:t xml:space="preserve">Domov Březiny má 156 uživatelů, 99 z nich je ve zvláštním režimu."My tu jsme jak punčky v másle, máme se tu úžasně," říká jeden z obyvatel. V domově Březiny žije i Žofie Ploticová. Tato dáma slaví 1. května neuvěřitelné 104té narozeniny. "Normálně žít. Nic nepřehánět. To je to nejlepší. Já jsem žila vždycky normálně," říká oslavenkyně. </w:t>
      </w:r>
    </w:p>
    <w:p>
      <w:pPr/>
      <w:r>
        <w:rPr/>
        <w:t xml:space="preserve">Kdysi sloužil jako ubytovna pro horníky, v roce 1975 se z něj stal domov důchodců. Je rok 2018 a domov nutně potřebuje rekonstrukci. "Chceme stavět pasivní dům, který je bez energetické náročnosti. Jeho provoz bude velice levný. Samozřejmě jeho výstavba je dražší, ale vrátí se to v provoze," říká ředitel Pavel Zelek. </w:t>
      </w:r>
    </w:p>
    <w:p>
      <w:pPr/>
      <w:r>
        <w:rPr/>
        <w:t xml:space="preserve">Projekt je ve fázi podání žádosti o územní rozhodnutí.  Termín dokončení kompletní rekonstrukce a výstavby nového Domova je naplánován ke konci roku 2021.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2943/leta-bezi-petrvaldsky-domov-breziny-navstivila-vlad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2026-08-04T03:39:26+02:00</dcterms:created>
  <dcterms:modified xsi:type="dcterms:W3CDTF">2026-08-04T03:39:26+02:00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