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22.5.2018, 13:54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Háji ve Slezsku ožila vojenská historie</w:t>
      </w:r>
    </w:p>
    <w:p>
      <w:pPr/>
      <w:r>
        <w:rPr/>
        <w:t xml:space="preserve">Klub vojenské historie z Ostravy, který se zabývá obdobím napoleonských válek, pozval na akci spřátelené kluby z Česka i ze zahraničí, aby divákům zprostředkoval život vojáka v 19. století. Lidé si mohli prohlédnout dobový stanový tábor, ochutnat česko-polskou kuchyni a hlavně vidět rekonstrukci bitvy. ”Bylo tady asi 255 vojáků. Zúčastnili se armády rakouské, francouzské, ruské a pruské,” vysvětlil spoluorganizátor akce Lubomír Partyka.</w:t>
      </w:r>
    </w:p>
    <w:p>
      <w:pPr/>
      <w:r>
        <w:rPr/>
        <w:t xml:space="preserve">Bitevní ukázky se účastnil také klub vojenské historie Kaunitz-Ritberg z Nového Jičína, který udržuje tradici "Oživlé historie" už 25 let. Za tu dobu navštívil klub všechny významné rekonstrukce bitev v celé Evropě. ”Rekonstruujeme jednotku císařsko-královské pěchoty pěšího pluku č. 20, který je typický bílými uniformami,” uvedl předseda Klubu vojenské historie Nový Jičín Ondřej Tupý.</w:t>
      </w:r>
    </w:p>
    <w:p>
      <w:pPr/>
      <w:r>
        <w:rPr/>
        <w:t xml:space="preserve">Granátník Gerald Karnolz přijel do bitvy z Vídně. Podobné akce navštěvuje už 10 let: “Jezdím po celé Evropě a zaměřuji se na Napoleonské války. Tady jsem poprvé a je tu krásně.”  </w:t>
      </w:r>
    </w:p>
    <w:p>
      <w:pPr/>
      <w:r>
        <w:rPr/>
        <w:t xml:space="preserve">Zorganizovat takovou bitvu není vůbec jednoduché. Na další si budou muset obyvatelé Opavska bohužel počkat. Organizátoři plánují další rekonstrukci nejdříve za pět let.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2991/v-haji-ve-slezsku-ozila-vojenska-histor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2026-07-07T14:48:04+02:00</dcterms:created>
  <dcterms:modified xsi:type="dcterms:W3CDTF">2026-07-07T14:48:04+02:00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