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 obnovila svůj vozový park</w:t>
      </w:r>
    </w:p>
    <w:p>
      <w:pPr/>
      <w:r>
        <w:rPr/>
        <w:t xml:space="preserve">Centrum pečovatelské služby pomáhá zdravotně postiženým lidem a seniorům, kteří nejsou schopni se o sebe v plné míře postarat. Služby jim poskytuje přímo v jejich domácnostech, včetně domácností v domech zvláštního určení a v zařízeních centra pečovatelské služby. Ke své práci nyní v rámci obnovy vozového parku získaly tři zcela nové automobily.</w:t>
      </w:r>
    </w:p>
    <w:p>
      <w:pPr/>
      <w:r>
        <w:rPr/>
        <w:t xml:space="preserve">“Jednak se rozváží strava, to máme celkem čtyři vozy, dva jsou původní, dva nové. Máme čtyři rozvozové trasy, kde zabezpečujeme jídlo pro zhruba 260 klientů v měsíci. Dále zajišťujeme, když je ráno menší prodleva, okrajové péče, okrajové myslím okrajové části města. Jeden vůz je určen na péči, kdy se svážejí klienti do středisek osobní hygieny, a pohybují se v tom děvčata i během víkendu, ať je ta služba co nejlépe zabezpečena,” popsala vedoucí Pečovatelské služby Šárka Prokopová</w:t>
      </w:r>
    </w:p>
    <w:p>
      <w:pPr/>
      <w:r>
        <w:rPr/>
        <w:t xml:space="preserve">Centrum pečovatelské služby je příspěvková organizace města a to na pořízení tří automobilů získalo dotaci z Integrovaného regionálního operačního programu.</w:t>
      </w:r>
    </w:p>
    <w:p>
      <w:pPr/>
      <w:r>
        <w:rPr/>
        <w:t xml:space="preserve">“Jsme rádi, že jsme mohli na obnovu vozového parku získat finance z IROPu ve výši asi milion tři sta tisíc. Jedná se o obnovení vozového parku pro rozvážku obědů pro seniory, takže si myslíme, že sociální služba plní své povinnosti a že na to i dostáváme dotace z EU,” řekl náměstek primátora Frýdku-Místku Richard Žabka.</w:t>
      </w:r>
    </w:p>
    <w:p>
      <w:pPr/>
      <w:r>
        <w:rPr/>
        <w:t xml:space="preserve">Tři nové vozy Pečovatelské službě určitě pomohou, i tak je to ale pořád málo, a tak mnohdy musí sociální pracovnice při poskytování služeb využívat i městskou hromadnou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019/pecovatelska-sluzba-ve-frydkumistku-obnovila-svuj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2026-04-16T08:02:46+02:00</dcterms:created>
  <dcterms:modified xsi:type="dcterms:W3CDTF">2026-04-16T08:02:46+02:00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