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Expozice o lese získala hlavní muzejní cenu</w:t>
      </w:r>
    </w:p>
    <w:p>
      <w:pPr/>
      <w:r>
        <w:rPr/>
        <w:t xml:space="preserve">Výstava Říše prastará, mocná i zkrocená měla další vysvětlující podtitul les na Kravařsku mezi středověkem a industrializací. V Žerotínském zámku byla k vidění v loňském roce.</w:t>
      </w:r>
    </w:p>
    <w:p>
      <w:pPr/>
      <w:r>
        <w:rPr/>
        <w:t xml:space="preserve">“Smyslem té výstavy bylo přiblížit vývoj lesa, vztah mezi lesem a člověkem zhruba od období středověké kolonizace s vývojem až na počátek 19. století, což je počátek té industrializace, která proměnila tu krajinu,” vysvětlil Zdeněk Orlita, spoluautor výstavy.</w:t>
      </w:r>
    </w:p>
    <w:p>
      <w:pPr/>
      <w:r>
        <w:rPr/>
        <w:t xml:space="preserve">“Tuto cenu Gloria musaealis získalo Muzeum Novojičínska už potřetí, ale poprvé získalo tu hlavní cenu, to znamená první místo,” uvedla Sylva Dvořáčková, ředitelka Muzea Novojičínska.</w:t>
      </w:r>
    </w:p>
    <w:p>
      <w:pPr/>
      <w:r>
        <w:rPr/>
        <w:t xml:space="preserve">Expozice vznikala dva roky, na výjimečném projektu spolupracovali historici muzea, archelogové, zoologové a botanici.  </w:t>
      </w:r>
    </w:p>
    <w:p>
      <w:pPr/>
      <w:r>
        <w:rPr/>
        <w:t xml:space="preserve">“V rámci těch jednotlivých tématických rovin jsme se zaměřili nejen na dokumentování proměn, jak se vlastně ten původní prales tady měnil a jak byl postupně obhospodařováván a v podstatě proměňován v ten klasický hospodářský les, ale současně nám šlo o interakci mezi člověkem a zvířetem,” popsal záměr Zdeněk Orlita.</w:t>
      </w:r>
    </w:p>
    <w:p>
      <w:pPr/>
      <w:r>
        <w:rPr/>
        <w:t xml:space="preserve">Součástí expozice tak bylo zhruba 90 dermoplastických preparátů ptáků a savců a suché preparáty hmyzu. </w:t>
      </w:r>
    </w:p>
    <w:p>
      <w:pPr/>
      <w:r>
        <w:rPr/>
        <w:t xml:space="preserve">“Ty preparáty ptáků patří mezi nejstarší sbírky Muzea Novojičínska, opravdu jsou staré přes sto let. Jsou to preparáty ornitologa Oldřicha Talského, který ve městě působil zhruba 40 let a v loňském roce jsme si připomněli 110 let od jeho úmrtí,” doplnila Markéta Machová, spoluautorka výstavy.</w:t>
      </w:r>
    </w:p>
    <w:p>
      <w:pPr/>
      <w:r>
        <w:rPr/>
        <w:t xml:space="preserve">Nejstarší preparáty pocházejí z roku 1858. Preparáty savců byly částečně zapůjčeny z muezeí ve Fýdku-Místku, Olomouci a Šumperku.  </w:t>
      </w:r>
    </w:p>
    <w:p>
      <w:pPr/>
      <w:r>
        <w:rPr/>
        <w:t xml:space="preserve">Pro potřeby expozice vznikly také unikátní fotografie z beskydských přírodních rezervacích Razula, Salajka a Mionší. Snímky jsou obsaženy v katalogu, který výstavu dokumentuje. </w:t>
      </w:r>
    </w:p>
    <w:p>
      <w:pPr/>
      <w:r>
        <w:rPr/>
        <w:t xml:space="preserve">“Byla vidět ta týmová práce, byly ze sta procent využity sbírky z depozitářů muzeí, což je hlavním posláním muzeí, jednak ty sbírky shromažďovat,  odborně je zpracovávat a prezentovat, což se v tomto případě stoprocentně splnilo,” zdůraznila ředitelka muzea. </w:t>
      </w:r>
    </w:p>
    <w:p>
      <w:pPr/>
      <w:r>
        <w:rPr/>
        <w:t xml:space="preserve">V příštím roce bude výstava opět k vidění, a to v pobočce muzea ve Frenštátě pod Radhoštěm.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098/expozice-o-lese-ziskala-hlavni-muzejni-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2026-04-29T19:17:13+02:00</dcterms:created>
  <dcterms:modified xsi:type="dcterms:W3CDTF">2026-04-29T19:17:13+02:00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