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Malém Koloredově ve Frýdku-Místku je po rekonstrukci</w:t>
      </w:r>
    </w:p>
    <w:p>
      <w:pPr/>
      <w:r>
        <w:rPr/>
        <w:t xml:space="preserve">Na Malém Koloredově skončila rekonstrukce polyfunkčního domu, ve kterém je 130 bytů a nebytové prostory. Město zde zateplilo fasádu a střechu, nechalo vyměnit okna a dveře a součástí prací byla i oprava balkonového zábradlí.</w:t>
      </w:r>
    </w:p>
    <w:p>
      <w:pPr/>
      <w:r>
        <w:rPr/>
        <w:t xml:space="preserve">“Je to v pořadí asi šestý výškový objekt, který se nám podařilo za tři roky zateplit a kompletně vyměnit okna, udělat fasádu, která vypadá pěkně, jako lázeňský dům, což svědčí o tom, že i městské domy mohou vypadat hezky. Chtěl bych poděkovat paní architektce Baumannové, která působila na městě, že tyto barvy doporučila. Jsou světlé, optimistické a myslím si, že našim nájemníkům se líbí,” řekl náměstek primátora Frýdku-Místku Jiří Kajzar.</w:t>
      </w:r>
    </w:p>
    <w:p>
      <w:pPr/>
      <w:r>
        <w:rPr/>
        <w:t xml:space="preserve">S opravou domu je spojena i jedna zajímavost.</w:t>
      </w:r>
    </w:p>
    <w:p>
      <w:pPr/>
      <w:r>
        <w:rPr/>
        <w:t xml:space="preserve">“My jsme s tímto domem měli dost problémů. Šlo zejména o to, že se nám nepodařilo postavit konstrukci na střeše billiardu, což je takový přístavek. Museli jsme proto vyrobit speciální konstrukci, čímž došlo i ke zdržení. Ta konstrukce byla speciálně vyrobena pro tento dům, ale nám se jí podařilo ještě zužitkovat i na jiné stavbě, a to ve Skalici, kde se pomocí této konstrukce vyztužil mostek, který je ve špatném technickém stavu a teď se dělá projektová dokumentace na jeho opravu,” sdělil Kajzar.</w:t>
      </w:r>
    </w:p>
    <w:p>
      <w:pPr/>
      <w:r>
        <w:rPr/>
        <w:t xml:space="preserve">Náklady na rekonstrukci polyfunkčního domu byly vyčísleny na 46 milionů korun. Městu se tato částka podařila snížit na 31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137/dum-na-malem-koloredove-ve-frydkumistku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2026-07-13T09:07:38+02:00</dcterms:created>
  <dcterms:modified xsi:type="dcterms:W3CDTF">2026-07-13T09:07:38+02:00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