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 má novou zahradu</w:t>
      </w:r>
    </w:p>
    <w:p>
      <w:pPr/>
      <w:r>
        <w:rPr/>
        <w:t xml:space="preserve">Centrum pro rodinu Sluníčko může nově nabídnout všem dětem venkovní aktivity a to na nově otevřené zahradě, která začala fungovat první červnový den.</w:t>
      </w:r>
    </w:p>
    <w:p>
      <w:pPr/>
      <w:r>
        <w:rPr/>
        <w:t xml:space="preserve">“Zahradu jsme nejprve vyklidili, nechali jsme strhnout starý altán, postavili nový a s některými rodiči jsme přivezli zeminu a připravili jsme záhonky,” popsala průběh vzniku zahrady Lenka Kyjonková, koordinátorka projektu.</w:t>
      </w:r>
    </w:p>
    <w:p>
      <w:pPr/>
      <w:r>
        <w:rPr/>
        <w:t xml:space="preserve">Pěstovat tady budou děti a jejich rodiče zeleninu a bylinky. Starší děti z Bubliny je budou používat při výuce vaření.</w:t>
      </w:r>
    </w:p>
    <w:p>
      <w:pPr/>
      <w:r>
        <w:rPr/>
        <w:t xml:space="preserve">“Je to hlavně pro děti, aby sledovaly jak rostlinky rostou a co můžou sbírat a z čeho pak budou vařit,” dodala Kyjonková.</w:t>
      </w:r>
    </w:p>
    <w:p>
      <w:pPr/>
      <w:r>
        <w:rPr/>
        <w:t xml:space="preserve">Vstup na akci Den pro rodinu spojenou právě s otevřením zahrady byl pro ty, kteří přinesli i nějakou rostlinku k zasazení.</w:t>
      </w:r>
    </w:p>
    <w:p>
      <w:pPr/>
      <w:r>
        <w:rPr/>
        <w:t xml:space="preserve">“My jsme vybrali okrasnou rostlinku Plamének. Doufejme, že ta rostlinka bude kvalitní a že tady hezky poroste,” prozradila jedna z maminek.</w:t>
      </w:r>
    </w:p>
    <w:p>
      <w:pPr/>
      <w:r>
        <w:rPr/>
        <w:t xml:space="preserve">Centrum pro rodinu Sluníčko plánuje ještě další vylepšení, přibude tady například stezka bosou nohou a velký kopec se skluzavkou, týpí z fazolí a ohniště.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168/centrum-pro-rodinu-slunicko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2026-04-30T03:55:39+02:00</dcterms:created>
  <dcterms:modified xsi:type="dcterms:W3CDTF">2026-04-30T03:55:39+02:00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