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řeší problémy s dopravou</w:t>
      </w:r>
    </w:p>
    <w:p>
      <w:pPr/>
      <w:r>
        <w:rPr/>
        <w:t xml:space="preserve">V Karlově Studánce mají obrovský problém s dopravou. Můžou za to nevyřešené církevní restituce. Lidé, kteří sem přijedou, marně hledají místa k parkování a zaměstnanci si zase stěžují na nedořešenou kyvadlovou dopravu.</w:t>
      </w:r>
    </w:p>
    <w:p>
      <w:pPr/>
      <w:r>
        <w:rPr/>
        <w:t xml:space="preserve">“Tady je blokace jednak německých rytířů, kteří prostě podali různé žaloby na pozemky.</w:t>
      </w:r>
    </w:p>
    <w:p>
      <w:pPr/>
      <w:r>
        <w:rPr/>
        <w:t xml:space="preserve">V tuto chvíli se stěma pozemkama nedá nic dělat. Samozřejmě tak jako všechny menší města tíží dostupnost zaměstnanců a tady vidí zásadní vlastně v tom, že by se zefektivnil přístup zaměstnanců ze strany Rýmařova. Že by se měla zvýšit dostupnost dopravy Rýmařov versus Karlova Studánka Malá Morávka,” uvádí Jan Krkoška, náměstek hejtmana MS kraje</w:t>
      </w:r>
    </w:p>
    <w:p>
      <w:pPr/>
      <w:r>
        <w:rPr/>
        <w:t xml:space="preserve">Co se týká parkování, tak v současné době jsou v Karlově Studánce jen dvě záchytná parkoviště, na kterých je dohromady 220 parkovacích míst, což je vzhledem k vysoké návštěvnosti této malebné obce velmi málo.</w:t>
      </w:r>
    </w:p>
    <w:p>
      <w:pPr/>
      <w:r>
        <w:rPr/>
        <w:t xml:space="preserve">“My horské lázně jsme nabízeli možnosti v určitých exponovaných termínech dát příležitost parkovat na našich volných plochách. Bohužel dneska nás omezují církevní restituce a druhá věc je samozřejmě i ostatní orgány, které nepovolují v těchto místech parkovat,” vysvětluje Jan Poštulka, ředitel horských lázní</w:t>
      </w:r>
    </w:p>
    <w:p>
      <w:pPr/>
      <w:r>
        <w:rPr/>
        <w:t xml:space="preserve">Dalším problémem je rychlost. Ačkoli se lázeňským městem může projíždět maximálně 30 kilometrovou rychlostí, téměř nikdo ji nedodržuje.</w:t>
      </w:r>
    </w:p>
    <w:p>
      <w:pPr/>
      <w:r>
        <w:rPr/>
        <w:t xml:space="preserve">“Byl tady návrh od pana ředitele lázní, aby se tady kraj zabýval třeba nějakým úsekovým měřením, aby auta tady jezdily pomaleji,” říká Jan Krkoška, náměstek hejtmana MS kraje</w:t>
      </w:r>
    </w:p>
    <w:p>
      <w:pPr/>
      <w:r>
        <w:rPr/>
        <w:t xml:space="preserve">Průjezdnost komplikuje i silnice na Vidly, která je ale v zimě zavřená, protože se neudržuje.  </w:t>
      </w:r>
    </w:p>
    <w:p>
      <w:pPr/>
      <w:r>
        <w:rPr/>
        <w:t xml:space="preserve">“Kdyby se tato silnice otevřela, tak jednak zpřístupní se tím možnost zaměstnanců třeba do místních hotelů a penzionů a zefektivní právě průjezdnost K. Studánkou,” uvádí Jan Krkoška, náměstek hejtmana MS kraje</w:t>
      </w:r>
    </w:p>
    <w:p>
      <w:pPr/>
      <w:r>
        <w:rPr/>
        <w:t xml:space="preserve">A letos bude silnice na Vidly bohužel neprůjezdná i v létě. Chystá se totiž její celková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455/v-karlove-studance-resi-problemy-s-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2026-05-20T08:33:20+02:00</dcterms:created>
  <dcterms:modified xsi:type="dcterms:W3CDTF">2026-05-20T08:33:20+02:00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