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domy v centru NJ zakrývá lešení</w:t>
      </w:r>
    </w:p>
    <w:p>
      <w:pPr/>
      <w:r>
        <w:rPr/>
        <w:t xml:space="preserve">Obnova fasády, oprava klempířských prvků a výměna oken. To jsou stavební zásahy, kterými v tuto chvíli prochází hned několik domů v novojičínské městské památkové rezervaci. </w:t>
      </w:r>
    </w:p>
    <w:p>
      <w:pPr/>
      <w:r>
        <w:rPr/>
        <w:t xml:space="preserve">“V letošním roce budeme zásadním způsobem opravovat hned pět domů v městské památkové rezervaci, dalších deseti se budou týkat opravy drobnějšího charakteru nebo zpracování projektových dokumentací na budoucí opravy,” uvedla Blanka Faluši (ČSSD), místostarostka Nového Jičína.</w:t>
      </w:r>
    </w:p>
    <w:p>
      <w:pPr/>
      <w:r>
        <w:rPr/>
        <w:t xml:space="preserve">Konkrétně do tří domů na náměstí, na kterých už nyní probíhají stavební úpravy, směřují přes 3 miliony korun, téměř 800 tisíc korun pokryje dotace z ministerstva kultury. Renovace jejich exteriérů by měla končit v srpnu. Další dva domy v centru teprve na zahájení prací čekají.</w:t>
      </w:r>
    </w:p>
    <w:p>
      <w:pPr/>
      <w:r>
        <w:rPr/>
        <w:t xml:space="preserve">“Město si samozřejmě uvědomuje význam městské památkové rezervace a snaží se postupně jednotlivými kroky domy opravovat,” dodala místostarostka.  </w:t>
      </w:r>
    </w:p>
    <w:p>
      <w:pPr/>
      <w:r>
        <w:rPr/>
        <w:t xml:space="preserve">Původně renesanční a barokní kamenné domy, které lemují náměstí, tu vyrůstaly během 2. pol. 16. století. Následně byly v 18. století po ničivých požárech přestavěny.</w:t>
      </w:r>
    </w:p>
    <w:p>
      <w:pPr/>
      <w:r>
        <w:rPr/>
        <w:t xml:space="preserve">“Každý z domů na novojičínském náměstí má svou historii spojenou s různými majiteli, kteří jsou známí již od šestnáctého století,” připomněl Radek Polách, historik Muzea Novojičínska.</w:t>
      </w:r>
    </w:p>
    <w:p>
      <w:pPr/>
      <w:r>
        <w:rPr/>
        <w:t xml:space="preserve">Tyto památkově chráněné budovy v historickém jádru se také řadily mezi 45 právovarečných domů, které symbolizovaly význam města v rámci celého panství.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96/historicke-domy-v-centru-nj-zakryva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