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azylovém domě pro matky v Novém Jičíně bude tepleji</w:t>
      </w:r>
    </w:p>
    <w:p>
      <w:pPr/>
      <w:r>
        <w:rPr/>
        <w:t xml:space="preserve">Ještě během uplynulé zimy se daly pokoje azylového domu ve Straníku, místní části Nového Jičína, stěží vytopit na dvacet stupňů. Matkám s dětmi, kterým je tento objekt určen, navíc pobyt znepříjemňovala vlhkost a plíseň. </w:t>
      </w:r>
    </w:p>
    <w:p>
      <w:pPr/>
      <w:r>
        <w:rPr/>
        <w:t xml:space="preserve">“První práce, které byly, byly sanační práce, odvodnění celého domu. Ve druhé etapě bychom měli zrekonstruovat plášť, to znamená zateplení domu a výměna oken,” uvedl Marcel Brož, ředitel Charity Nový Jičín, provozovatel AD. </w:t>
      </w:r>
    </w:p>
    <w:p>
      <w:pPr/>
      <w:r>
        <w:rPr/>
        <w:t xml:space="preserve">Stavební práce vyjdou na zhruba 3 miliony korun, 800 tisíc se městu, které je majitelem domu, podařilo získat z dotace. Nový Jičín má dva azylové domy, hlavní budova přímo na katastru města je určena pro muže. Ta už prošla zásadními opravami před pěti lety.</w:t>
      </w:r>
    </w:p>
    <w:p>
      <w:pPr/>
      <w:r>
        <w:rPr/>
        <w:t xml:space="preserve">“Jsem rád, že se dostalo i na ten stranický, takže to je tam vůbec první velká realizace. Vše by mělo být hotovo zhruba do tří měsíců,” podotkl Jaroslav Dvořák (ČSSD), starosta Nového Jičína. </w:t>
      </w:r>
    </w:p>
    <w:p>
      <w:pPr/>
      <w:r>
        <w:rPr/>
        <w:t xml:space="preserve">V azylovém domě ve Straníku, který byl původně školou,  je 6 bytů pro maminky s dětmi a pro rodiny.   </w:t>
      </w:r>
    </w:p>
    <w:p>
      <w:pPr/>
      <w:r>
        <w:rPr/>
        <w:t xml:space="preserve">“Kapacita je momentálně naplněna a máme v pořadníků hodně klientů,” dodal Marcel Brož. </w:t>
      </w:r>
    </w:p>
    <w:p>
      <w:pPr/>
      <w:r>
        <w:rPr/>
        <w:t xml:space="preserve">Obvykle zde ženy, které se ocitnou v nouzi, stráví rok. Aby se zde cítily pokud možno co nejlépe, chtějí provozovatelé dům ještě vymalovat a vybavit o něco lepší nábytkem.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35/v-azylovem-dome-pro-matky-v-novem-jicine-bude-tep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