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nádraží by mohlo být nejen parkovištěm</w:t>
      </w:r>
    </w:p>
    <w:p>
      <w:pPr/>
      <w:r>
        <w:rPr/>
        <w:t xml:space="preserve">Zajistit ve městě dostatek parkovacích míst pro stále rostoucí počet automobilů je dlouhodobým úkolem, který se radncie snaží řešit. V těchto dnech se za více než 2 miliony korun začíná rozšiřovat parkoviště v blízkosti pošty.  </w:t>
      </w:r>
    </w:p>
    <w:p>
      <w:pPr/>
      <w:r>
        <w:rPr/>
        <w:t xml:space="preserve">“Už jsme vysoutěžili zhotovitele parkoviště na ulici Revoluční u benzínové stanice, kde vznikne několik desítek parkovacích míst,” </w:t>
      </w:r>
    </w:p>
    <w:p>
      <w:pPr/>
      <w:r>
        <w:rPr/>
        <w:t xml:space="preserve">Další velká odstavná plocha by mohla vzniknout v sousedství ulic Nádražní, Dvořákova a Máchova, a to v areálu tzv. Horního nádraží. To spojovalo po železnici Nový Jičín s Valašským Meziříčím. Pro potřeby vlakové dopravy přestalo sloužit v roce 2009. Tehdy blesková povodeň smetla  koleje. Vláda má nyní rozhodnout o prodeji železničních budov i s pozemky městu. </w:t>
      </w:r>
    </w:p>
    <w:p>
      <w:pPr/>
      <w:r>
        <w:rPr/>
        <w:t xml:space="preserve">“Ta suma je kolem tří a půl milionů korun, takže tam metr čtvereční vychází na 120 korun, což je krásná cena. Tam prakticky jsou parkovací místa hotova,” uvedl Jaroslav Dvořák (ČSSD), starosta Nového Jičína.</w:t>
      </w:r>
    </w:p>
    <w:p>
      <w:pPr/>
      <w:r>
        <w:rPr/>
        <w:t xml:space="preserve">Parkovací plochy by sloužily pro obyvatele této lokality a také pro turisty, kteří sem vyrážejí na kola. Na místě bývalých kolejí dnes totiž vede cyklostezka. Záměrem města tedy je využít nabyté pozemky a objekty i k jejímu rozvoji.</w:t>
      </w:r>
    </w:p>
    <w:p>
      <w:pPr/>
      <w:r>
        <w:rPr/>
        <w:t xml:space="preserve">“Protáhneme cyklostezku až do areálu horního nádraží a tam určitě bude zázemí pro tuto cyklostezku, třeba i s občerstvením,” podotkl starosta.   </w:t>
      </w:r>
    </w:p>
    <w:p>
      <w:pPr/>
      <w:r>
        <w:rPr/>
        <w:t xml:space="preserve">“Výhledově si myslím, že v budově bývalého nádraží by mohla vzniknout půjčovna kol, muzeum trati, která zde byla, a případně další věci,” doplnil Ondřej Syrovátka (SZ), místostarosta Nového Jičína.</w:t>
      </w:r>
    </w:p>
    <w:p>
      <w:pPr/>
      <w:r>
        <w:rPr/>
        <w:t xml:space="preserve">Správa železniční a dopravní cesty, pod kterou bývalé nádraží spadá, už s přímým odkupem městu souhlasila. Předmětem prodeje jsou pozemky,  bývalá výpravní budova z roku 1890 a dva dřevěné sklady. V současné době zde mají své zázemí dva subjekty.  </w:t>
      </w:r>
    </w:p>
    <w:p>
      <w:pPr/>
      <w:r>
        <w:rPr/>
        <w:t xml:space="preserve">V případě, že celý záměr vyjde, cyklostezka Koleje by se mohla prodloužit o zhruba 300 metrů na rovných deset kilometrů. </w:t>
      </w:r>
    </w:p>
    <w:p>
      <w:pPr/>
      <w:r>
        <w:rPr/>
        <w:t xml:space="preserve">Současně město nechává zpracovávat projektovou dokumentaci na rozšíření trati v úseku zhruba 300 metrů na katastru Bludovic. Mohli by tak na ni legálně vstoupit i chodci a dojít bezpečně k autobusové zastávce..  </w:t>
      </w:r>
    </w:p>
    <w:p>
      <w:pPr/>
      <w:r>
        <w:rPr/>
        <w:t xml:space="preserve">“Byl to v podstatě požadavek osadního výboru Bludovice, protože je to taková spojnice mezi autobusovou zastávkou a další částí Bludovice,”</w:t>
      </w:r>
    </w:p>
    <w:p>
      <w:pPr/>
      <w:r>
        <w:rPr/>
        <w:t xml:space="preserve">K tomu by mělo dojít v příštím roce. Navíc je také na stole záměr napojení cyklostezky na Čerťák, a to přes bývalý železniční viadukt směrem k VOP.  </w:t>
      </w:r>
    </w:p>
    <w:p>
      <w:pPr/>
      <w:r>
        <w:rPr/>
        <w:t xml:space="preserve">Vznikl by tak okruh mezi Horním nádražím - Bludovicemi - Čerťákem - a zpět Novým Jičínem.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44/horni-nadrazi-by-mohlo-byt-nejen-parko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