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guláše v Karviné</w:t>
      </w:r>
    </w:p>
    <w:p>
      <w:pPr/>
      <w:r>
        <w:rPr/>
        <w:t xml:space="preserve">Areál karvinských lodiček se na sobotní odpoledne změnil na velkou gastronomickou párty.  Místní Iniciativa Dokořán tady totiž uspořádala Slavnosti piva a guláše.</w:t>
      </w:r>
    </w:p>
    <w:p>
      <w:pPr/>
      <w:r>
        <w:rPr/>
        <w:t xml:space="preserve">"Se tady sjely místní pivovary, které jsou v okolí a soutěžní týmy nadšenců, kteří vaří od rána guláš. Jsou to jak týmy složené z kuchařů tak i amatérů. Doma si nakrájely věci, tady to vyloženě jen vaří na místě, na kotlíku, na ohni" řekl Lukáš Heczko, předseda Iniciativy Dokořán.</w:t>
      </w:r>
    </w:p>
    <w:p>
      <w:pPr/>
      <w:r>
        <w:rPr/>
        <w:t xml:space="preserve">Jedinou podmínkou bylo, aby týmy navařily minimálně 50 porcí. Ostatní bylo na nich. </w:t>
      </w:r>
    </w:p>
    <w:p>
      <w:pPr/>
      <w:r>
        <w:rPr/>
        <w:t xml:space="preserve">"To je tzv. Kovářský guláš, je to z hovězích líček a je výborný." "Klasika vepřový podle mistra kuchaře, s chlebíkem." "Náš tým připravil jednoduchý segedínský guláš, maďarský," prozradili členové soutěžních týmů.</w:t>
      </w:r>
    </w:p>
    <w:p>
      <w:pPr/>
      <w:r>
        <w:rPr/>
        <w:t xml:space="preserve">O tom, který guláš měl tu nejlepší chuť, rozhodovala porota složená ze zástupců města,  dobrovolných hasičů a pořádající Iniciativy. </w:t>
      </w:r>
    </w:p>
    <w:p>
      <w:pPr/>
      <w:r>
        <w:rPr/>
        <w:t xml:space="preserve">"Některé jsou hodně ostré, některé bez chuti a občas se jim stalo, že  se jim připálilo maso nebo cibule, ale jinak jsou dobré," řekla Sijmona Klímová, porotkyně.</w:t>
      </w:r>
    </w:p>
    <w:p>
      <w:pPr/>
      <w:r>
        <w:rPr/>
        <w:t xml:space="preserve">K výborným gulášům mohli lidé ochutnat piva z osmi pivovarů, vybrat si mohli kromě klasických příchutí i pivo borůvkové, medové nebo konopné. K dobré náladě a gastronomickému zážitku přispěl i doprovodný hudební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54/slavnosti-piva-a-gulas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2026-04-22T13:35:20+02:00</dcterms:created>
  <dcterms:modified xsi:type="dcterms:W3CDTF">2026-04-22T13:35:20+02:00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