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splav U Žida ve Frýdku-Místku je opět otevřen veřejnosti</w:t>
      </w:r>
    </w:p>
    <w:p>
      <w:pPr/>
      <w:r>
        <w:rPr/>
        <w:t xml:space="preserve">Staroměstský stupeň na řece Ostravici ve Frýdku-Místku, jehož stav byl dlouhodobě nevyhovující, je po rekonstrukci opět otevřen. Vodní dílo bude prvotně plnit vodohospodářský účel, ale zároveň se vodohospodáři snažili, aby bylo i přátelské pro veřejnost. </w:t>
      </w:r>
    </w:p>
    <w:p>
      <w:pPr/>
      <w:r>
        <w:rPr/>
        <w:t xml:space="preserve">“ Jsem velmi spokojen. Myslím, že toto dílo velmi povedlo. I co se týče návrhu technického řešení, i co se týče realizace. Frýdku-Místku to přinese příjemné strávení času obyvatel města u vody. Je zde vytvořeno takové brouzdaliště, které může sloužit velice dobře k rekreaci. Přinese to povodňovou ochranu, protože tento stupeň stabilizuje podélný profil vodního toku. Pokud jde o životní prostředí, tak byl vybaven rybochodem, který umožní migraci ryb a živočichů vázaných na vodu,” sdělil generální ředitel státního podniku Povodí Odry Jiří Pagáč.</w:t>
      </w:r>
    </w:p>
    <w:p>
      <w:pPr/>
      <w:r>
        <w:rPr/>
        <w:t xml:space="preserve">Rekonstrukce, která stála státní podnik Povodí Odry 50 milionů korun, trvala zhruba jeden a půl roku.</w:t>
      </w:r>
    </w:p>
    <w:p>
      <w:pPr/>
      <w:r>
        <w:rPr/>
        <w:t xml:space="preserve">“V podstatě každá stavba, která je na vodním toku a je v přímé konfrontaci se životním prostředím, nese svá specifika. Když nic, tak se nám zvedne voda, ohrozí stavbu, pochopitelně také počasí má vliv na realizaci, ale když se na to díváme s odstupem, tak nic zásadního nás tady nezaskočilo. Problém byl trochu v tom, že se ta stavba soutěžila před nějakými dvěma roky a teprve po dvou letech se začala realizovat, a to se vždycky posune jak technologie, tak i to vlastní provádění, a i ta doba se posune někam jinam. Takže z toho jsme měli trochu obavy, ale myslím si, že v podstatě všechno, co tam bylo třeba udělat, se udělalo a je to o tom, že všichni, kteří se toho účastnili, ať projektant, investor, technologie, dodávky betonu a tady ty věci, všechno se to podařilo skloubit, protože všem šlo o to, aby to dílo dobře dopadlo,” řekl předseda představenstva realizující firmy Jan Bazgier</w:t>
      </w:r>
    </w:p>
    <w:p>
      <w:pPr/>
      <w:r>
        <w:rPr/>
        <w:t xml:space="preserve">Vybrané betonové plochy krášlí malby podle návrhů dětí ze základní školy ve Starém Městě u Frýdku-Místku. Námětem byl rybochod, co se v takovém rybochodu děje a jeho účel z pohledu dětské fantazie.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95/opraveny-splav-u-zida-ve-frydkumistku-je-opet-otevren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2026-07-13T02:44:38+02:00</dcterms:created>
  <dcterms:modified xsi:type="dcterms:W3CDTF">2026-07-13T02:44:38+02:00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