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začaly Shakespearovské slavnosti</w:t>
      </w:r>
    </w:p>
    <w:p>
      <w:pPr/>
      <w:r>
        <w:rPr/>
        <w:t xml:space="preserve">V pondělí 23. července začaly na Slezskostravském hradě Shakespearovské slavnosti. Milovníci divadla tak mají možnost vidět v 18 večer celkem 5 inscenací. Zahájení letní divadelní přehlídky obstarala komedie Dobrý konec všechno spraví, kde diváky baví například martin Dejdar. </w:t>
      </w:r>
      <w:r>
        <w:rPr>
          <w:i w:val="1"/>
          <w:iCs w:val="1"/>
        </w:rPr>
        <w:t xml:space="preserve">“Nyní následuje Večer tříkrálový aneb cokoliv chcete, pokračujeme Hamletem, Snem noci svatojánské a končíme Komedií omylů. Letošní ročník je koncipován tak, že Ostrava tam má dvě inscenace a tři jsou pražské,”</w:t>
      </w:r>
      <w:r>
        <w:rPr/>
        <w:t xml:space="preserve"> vysvětlil manažer slavností Andrej Harmečko.  </w:t>
      </w:r>
    </w:p>
    <w:p>
      <w:pPr/>
      <w:r>
        <w:rPr/>
        <w:t xml:space="preserve">Chybět nebude shakespearovská klasika, představení Hamlet v hlavních rolích s Miroslavem Etzlerem, Tomášem Savkou a Pavlou Gajdošíkovou.</w:t>
      </w:r>
      <w:r>
        <w:rPr>
          <w:i w:val="1"/>
          <w:iCs w:val="1"/>
        </w:rPr>
        <w:t xml:space="preserve"> “Lidé chodí raději na komedie, nicméně ten Hamlet má v sobě komediální část a navíc je to velmi kvalitní představení. Všechny bych proto velmi rád pozval, aby to nezmeškali,” </w:t>
      </w:r>
      <w:r>
        <w:rPr/>
        <w:t xml:space="preserve">dodal Harmečko.</w:t>
      </w:r>
    </w:p>
    <w:p>
      <w:pPr/>
      <w:r>
        <w:rPr/>
        <w:t xml:space="preserve">Derniéru bude mít v Ostravě Sen noci svatojánské. Pokud se tedy na Shakespearovské slavnosti chystáte, neváhejte. K dispozici je omezený počet lístků.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729/v-ostrave-zacaly-shakespearov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2026-04-30T10:52:40+02:00</dcterms:created>
  <dcterms:modified xsi:type="dcterms:W3CDTF">2026-04-30T10:52:40+02:00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