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10.8.2018,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z Ostravy mlátil a zapaloval bezdomovce</w:t>
      </w:r>
    </w:p>
    <w:p>
      <w:pPr/>
      <w:r>
        <w:rPr/>
        <w:t xml:space="preserve">Při čtení obžaloby 19letého mladíka u Krajského soudu v Ostravě všichni přítomní nevěřícně kroutili hlavami čeho všeho je schopen. V průběhu roku 2017 se ve Frýdku Místku, Ostravě a Horní Datyni scházel s bezdomovci a někdy je bezdůvodně surově mlátil, jindy počkal až se opijí a pak je zapaloval. “Měl na ně útočit razantním a agresivním způsobem. Údery, kopy i nášlapy a když se nacházeli pod vlivem alkoholu a spali, snažil se je zapalovat,” říká žalobce David Bartoš.</w:t>
      </w:r>
    </w:p>
    <w:p>
      <w:pPr/>
      <w:r>
        <w:rPr/>
        <w:t xml:space="preserve">Jednoho bezdomovce zmlátil tak brutálně, že po asi dvou měsících zemřel. Jiný má následky doteď a sám se ani nenají. Za tyto dva případy by měl obžalovaný zaplatit i penězi. “U pozůstalého požadujeme 500 tisíc a u poškozeného 6 milionů korun,” vysvětluje zmocněnkyně poškozeného a pozůstalého Veronika Navrátilová.</w:t>
      </w:r>
    </w:p>
    <w:p>
      <w:pPr/>
      <w:r>
        <w:rPr/>
        <w:t xml:space="preserve">Z lékařského posudku vyplynulo, že trpí úchylkou pyrofilní sadismus. Sexuálně ho vzrušuje, když vidí někoho hořet. Obžalovaný vypověděl, že se mu o tom v noci i zdálo a moc se mu to líbilo. “Obžalovaný se měl dopustit úvěrového podvodu, pokusu vraždy, pokusu těžkého ublížení na zdraví a výtržnictví a v případě prokázání vinu mu hrozí 15-20 let a nebo výjimečný trest,” vyčetl mluvčí soudu Jiří Barč.</w:t>
      </w:r>
    </w:p>
    <w:p>
      <w:pPr/>
      <w:r>
        <w:rPr/>
        <w:t xml:space="preserve">Mladík se zpovídá i z podvodu. Půjčil si v bance peníze, aniž by měl v úmyslu je vracet. Navíc mu bude připočten i trest za krádeže, které spáchal v minulosti.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850/mladik-z-ostravy-mlatil-a-zapaloval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2026-05-25T18:07:00+02:00</dcterms:created>
  <dcterms:modified xsi:type="dcterms:W3CDTF">2026-05-25T18:07:00+02:00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