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získalo dotaci z Ministerstva průmyslu a obchodu na projekt Snížení energetické náročnosti veřejného osvětlení. Dotace ve výši 2 miliony korun je poskytnuta na výměnu světel, a to na ulicích Přemyslovců, Zborovská, Sokolská, Palackého a B.Martinů. Celkové náklady na rekonstrukci, která proběhne letos na podzim, činí téměř 5 milionů korun.  </w:t>
      </w:r>
    </w:p>
    <w:p>
      <w:pPr/>
      <w:r>
        <w:rPr/>
        <w:t xml:space="preserve">*</w:t>
      </w:r>
    </w:p>
    <w:p>
      <w:pPr/>
      <w:r>
        <w:rPr/>
        <w:t xml:space="preserve">Místní část Žilina oslaví v sobotou 18. srpna svůj den obce. Hlavní program proběhne od 14 hodin v areálu přístřešku na ulici Beskydská. Akce nabídne například cimbálovou muziku, interaktivní program pro děti s Bořkem Stavitelem, kapelu Kabát Revival a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2026-05-13T22:00:23+02:00</dcterms:created>
  <dcterms:modified xsi:type="dcterms:W3CDTF">2026-05-13T22:00:23+02:00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