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14.8.2018,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Kapsářka “pracovala” po celém MS kraji</w:t>
      </w:r>
    </w:p>
    <w:p>
      <w:pPr/>
      <w:r>
        <w:rPr/>
        <w:t xml:space="preserve">Jedna z nejpilnějších kapsářek, kterou se podařilo zadržet ostravským policistům v posledních letech, má 33 let a brala opravdu všechno a všude. Kriminalisté zmapovali období od loňského října do letošního srpna a už ji prokázali 21 krádeží a nebo neúspěšných pokusů. Zdaleka to ale zřejmě není vše. </w:t>
      </w:r>
      <w:r>
        <w:rPr>
          <w:i w:val="1"/>
          <w:iCs w:val="1"/>
        </w:rPr>
        <w:t xml:space="preserve">“Je podezřelá z krádeží zboží na různých prodejnách, odcizovala věci z kabelek, tašek, batohů a to nejen v prodejnách, ale i v MHD,”</w:t>
      </w:r>
      <w:r>
        <w:rPr/>
        <w:t xml:space="preserve"> popisuje  mluvčí PČR Ostrava Daniela Vlčková. </w:t>
      </w:r>
    </w:p>
    <w:p>
      <w:pPr/>
      <w:r>
        <w:rPr/>
        <w:t xml:space="preserve">Při svých zlodějských výpadech schovávala lup všude možně. Někdy pod sukni, někdy ho stihla zavřít do tašky a nebo schovat do nákupního košíku, se kterým pak prošla pokladnou bez placení. Při krádežích využívala nepozornosti lidí. Právě před podobnými zloději varuje kampaň policistů krajského ředitelství Kdo z koho.</w:t>
      </w:r>
      <w:r>
        <w:rPr>
          <w:i w:val="1"/>
          <w:iCs w:val="1"/>
        </w:rPr>
        <w:t xml:space="preserve"> “Tímto projektem upozorňujeme širokou veřejnost na různá rizika, se kterými se mohou setkat například při nakupování, ukládání nákupů do svých osobních automobilů anebo v MHD,”</w:t>
      </w:r>
      <w:r>
        <w:rPr/>
        <w:t xml:space="preserve"> popisuje projekt mluvčí PČR Ostrava  Richard Palát.</w:t>
      </w:r>
    </w:p>
    <w:p>
      <w:pPr/>
      <w:r>
        <w:rPr/>
        <w:t xml:space="preserve">Stíhaná žena měla ale ještě širší záběr. V jednom případě okradla také muže, který ji pozval do svého bytu. Když usnul, odnesla mu elektroniku a peníze.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873/kapsarka-pracovala-po-celem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2026-05-01T23:55:45+02:00</dcterms:created>
  <dcterms:modified xsi:type="dcterms:W3CDTF">2026-05-01T23:55:45+02:00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