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16.8.2018,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ZOO má nový unikát - kostru mamuta</w:t>
      </w:r>
    </w:p>
    <w:p>
      <w:pPr/>
      <w:r>
        <w:rPr/>
        <w:t xml:space="preserve">I když se jistě všichni návštěvníci vydávají do zoologické zahrady především za živými tvory, jistě rádi uvidí novinku, která byla v Ostravě dokončena v minulých dnech. Jde o téměř čtyřmetrový model kostry mamuta srstnatého, který obohatil populární expozici slonů. </w:t>
      </w:r>
      <w:r>
        <w:rPr>
          <w:i w:val="1"/>
          <w:iCs w:val="1"/>
        </w:rPr>
        <w:t xml:space="preserve">“Mamuti byli nejbližšími příbuznými slonů indických. Zajímavé je, že slon indický byl více příbuzný s mamutem, než se slonem africkým,”</w:t>
      </w:r>
      <w:r>
        <w:rPr/>
        <w:t xml:space="preserve"> vysvětluje mluvčí ZOO Ostrava Šárka Nováková. </w:t>
      </w:r>
    </w:p>
    <w:p>
      <w:pPr/>
      <w:r>
        <w:rPr/>
        <w:t xml:space="preserve">Ostravský mamut byl vyroben sochaři podle skutečné předlohy. Tou byla kostra nalezená u německého města Bornau. Jde o jeden z mála venkovních modelů, který by díky použitým materiálům měl přežít mnoho let. </w:t>
      </w:r>
      <w:r>
        <w:rPr>
          <w:i w:val="1"/>
          <w:iCs w:val="1"/>
        </w:rPr>
        <w:t xml:space="preserve">“Odlitky jsou z pryskyřice, z laminátu a ty jsou pak zvláštním způsobem, takovým technickým přehmatem nalepeny na kovovou kostru,”</w:t>
      </w:r>
      <w:r>
        <w:rPr/>
        <w:t xml:space="preserve"> popsal výrobu mamuta sochař Zdeněk Chmelař. </w:t>
      </w:r>
    </w:p>
    <w:p>
      <w:pPr/>
      <w:r>
        <w:rPr/>
        <w:t xml:space="preserve">Hned první den po slavnostním odhalení mohlo mamuta vidět rekordní množství lidí. Díky státnímu svátku v Polsku a také prázdninám, navštívilo ZOO 7791 lidí, což je jedna z největších návštěv v historii.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892/ostravska-zoo-ma-novy-unikat--kostru-mam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2026-04-19T12:15:40+02:00</dcterms:created>
  <dcterms:modified xsi:type="dcterms:W3CDTF">2026-04-19T12:15:40+02:00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