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zařadili do přípravy i soupeře z Rigy</w:t>
      </w:r>
    </w:p>
    <w:p>
      <w:pPr/>
      <w:r>
        <w:rPr/>
        <w:t xml:space="preserve">Mladý tým HS Riga přijel do Nového Jičína na letní soustředění. Zdejší ledovou plochu  si vybral pro své tréninky před turnajem, který se konal v Ostravě. Novojičínské ačko tak získalo do přípravy atraktivního protivníka. </w:t>
      </w:r>
    </w:p>
    <w:p>
      <w:pPr/>
      <w:r>
        <w:rPr/>
        <w:t xml:space="preserve">“Samozřejmě jsme tuto možnost přivítali, protože máme šanci vidět nové tréninkové metody, takže je to zajímavé  i pro naše trenéry. Ti kluci mají mezi 17 a 20 lety, ten náš mančaft není o moc starší,” potvrdil Milan Urban, manažer HK Nový Jičín. </w:t>
      </w:r>
    </w:p>
    <w:p>
      <w:pPr/>
      <w:r>
        <w:rPr/>
        <w:t xml:space="preserve">“Jsou to kluci v kategorii U18, pro nás je to velmi zajímavý soupeř, protože ti kluci jsou velmi rychlí. Proto jsme se dohodli na dvou přípravných utkáních,” uvedl Petr Macháček, trenér HK Nový Jičín. </w:t>
      </w:r>
    </w:p>
    <w:p>
      <w:pPr/>
      <w:r>
        <w:rPr/>
        <w:t xml:space="preserve">Hosty z Rigy Novojičínští dvakrát porazili. V přípravě dále odehráli se střídavým úspěchem dvě utkání proti Opavě, čeká je Púchov i tradiční rivalové z Kopřivnice a Valašského Meziříčí. </w:t>
      </w:r>
    </w:p>
    <w:p>
      <w:pPr/>
      <w:r>
        <w:rPr/>
        <w:t xml:space="preserve">“Musím říct, že většina toho týmu zůstala pohromadě z loňského roku, což znamená naši místní a mladí kluci. Některá místa musíme zacelit, takže jsou tady někteří kluci na zkoušku, takže ještě bychom si chtěli dát asi týden na to, abychom měli tým pohromadě,” sdělil Macháček. </w:t>
      </w:r>
    </w:p>
    <w:p>
      <w:pPr/>
      <w:r>
        <w:rPr/>
        <w:t xml:space="preserve">Nadcházející soutěž 2. ligy nabídne hráčsky i divácky zajímavé změny. V nové variantě se v nadstavbě budou vždy dvě skupiny prolínat. Novojičínští se tak utkají s týmy ze skupiny Jih. </w:t>
      </w:r>
    </w:p>
    <w:p>
      <w:pPr/>
      <w:r>
        <w:rPr/>
        <w:t xml:space="preserve">“Přiznám se, že v tom máme trošku prsty a jsme za to rádi. Protože při představě, že bychom zase hráli v těch sedmi a čtyřikrát po sobě s Kopřivnicí a s Valmezem, už by to bylo neúnosné. Nevím, jestli by vůbec přišel nějaký divák. Ty mančafty jako je Havlíčkův Brod, Žďár nad Sázavou hrají top té soutěže a byla by škoda s nimi nehrát. Samozřejmě i pro fanoušky je to zajímavé, Písek tady možná nebyl patnáct let, Tábor taky. Takže je to oživení a my to vítáme,” vysvětlil Milan Urban.    </w:t>
      </w:r>
    </w:p>
    <w:p>
      <w:pPr/>
      <w:r>
        <w:rPr/>
        <w:t xml:space="preserve">“Model se změnil, myslím si, že ta soutěž bude kvalitnější a co se týče cíle, každý tým chce postoupit do play off, takže i my chceme postoupit do play off. Samozřejmě vnímáme sílu soupeře, ale chceme být co nejlépe připraveni a dělat našemu městu a klubu jenom čest,” uzavřel Macháček. </w:t>
      </w:r>
    </w:p>
    <w:p>
      <w:pPr/>
      <w:r>
        <w:rPr/>
        <w:t xml:space="preserve">První mistrovský zápas odehrají hokejisté doma 12. září s Valašským Meziříčím.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38/hokejiste-zaradili-do-pripravy-i-soupere-z-r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2026-05-01T09:50:01+02:00</dcterms:created>
  <dcterms:modified xsi:type="dcterms:W3CDTF">2026-05-01T09:50:01+02:00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