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bude výstava k poctě kardinála Berana</w:t>
      </w:r>
    </w:p>
    <w:p>
      <w:pPr/>
      <w:r>
        <w:rPr/>
        <w:t xml:space="preserve">Prostory kostela Nanebevzetí Panny Marie budou hostit výjimečnou výstavu, která vznikla na počest Josefa kardinála Berana. Ústav pro studium totalitních režimů ji letos zapůjčil na dvě místa v České republice, do Litoměřic a Nového Jičína.</w:t>
      </w:r>
    </w:p>
    <w:p>
      <w:pPr/>
      <w:r>
        <w:rPr/>
        <w:t xml:space="preserve">Vernisáž výstavy s názvem “Milovat dobro, odporovat zlu” proběhne v sobotu 1. září v 9 hodin ráno. Budou zde k vidění obrazy ze života a dění kolem kardinála Berana, které   dokumentují jeho osudy během dvou totalitních režimů. Kardinál Beran se řadí k nejvýznamnějším osobnostem české katolické církve 20. stol. Je jediným Čechem, kterému se dostalo mimořádné pocty být pohřben po boku papežů v bazilice sv. Petra v Římě.</w:t>
      </w:r>
    </w:p>
    <w:p>
      <w:pPr/>
      <w:r>
        <w:rPr/>
        <w:t xml:space="preserve">Výstava bude ve farním kostele nainstalována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61/ve-farnim-kostele-bude-vystava-k-pocte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