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29.8.2018,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si lidé stěžují na problémové sousedy</w:t>
      </w:r>
    </w:p>
    <w:p>
      <w:pPr/>
      <w:r>
        <w:rPr/>
        <w:t xml:space="preserve">"Celý barák je vzhůru nohama, to je na nic tady.”  Trvalé rušení nočního klidu zejména nad ránem způsobené nadměrným užíváním alkoholu, nedobré sousedské vztahy, rvačky, bouchání, ničení společných prostor a další negativní jevy jsou v domě na ulici U Svobodáren v Karviné-Novém Městě na denním pořádku. </w:t>
      </w:r>
    </w:p>
    <w:p>
      <w:pPr/>
      <w:r>
        <w:rPr/>
        <w:t xml:space="preserve">"Okrskáři dělali svou běžnou práci a zjistili jsem tady jednu rodinu, kterou ubytovává organizace CENTROM, která nás také požádala o prošetření, o spolupráci v této věci,” řekl Petr Bičej, ředitel MP Karviná.</w:t>
      </w:r>
    </w:p>
    <w:p>
      <w:pPr/>
      <w:r>
        <w:rPr/>
        <w:t xml:space="preserve">Strážníci proto oslovili nájemníky domu, aby se o situaci přesvědčili.</w:t>
      </w:r>
    </w:p>
    <w:p>
      <w:pPr/>
      <w:r>
        <w:rPr/>
        <w:t xml:space="preserve">anketa, nájemníci</w:t>
      </w:r>
    </w:p>
    <w:p>
      <w:pPr/>
      <w:r>
        <w:rPr/>
        <w:t xml:space="preserve">"Prostě špatný stav tu je, nemůžeme se vyspat." "Nedá se tu spát, je tu křik, bordel, smrdí tady alkohol po chodbě," prozradily dvě nájemnice.</w:t>
      </w:r>
    </w:p>
    <w:p>
      <w:pPr/>
      <w:r>
        <w:rPr/>
        <w:t xml:space="preserve">Dům vlastní společnosti RESIDOMO, která nastalou situaci společně s CENTROMEM razantně vyřešily.</w:t>
      </w:r>
    </w:p>
    <w:p>
      <w:pPr/>
      <w:r>
        <w:rPr/>
        <w:t xml:space="preserve">Kateřina Piechowicz, mluvčí společnosti RESIDOMO</w:t>
      </w:r>
    </w:p>
    <w:p>
      <w:pPr/>
      <w:r>
        <w:rPr/>
        <w:t xml:space="preserve"> Problémoví lidé v Karviné jen těžko najdou další bydlení. Neuspějí ani u Residoma ani u centromu a ani u města, kvůli bezdoplatkovým zónám. V Kontorlách budou strážníci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979/v-karvine-si-lide-stezuji-na-problemove-sous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2026-07-11T19:54:35+02:00</dcterms:created>
  <dcterms:modified xsi:type="dcterms:W3CDTF">2026-07-11T19:54:35+02:00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