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12.9.2018,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se v Novém Jičíně představily formou prožitku</w:t>
      </w:r>
    </w:p>
    <w:p>
      <w:pPr/>
      <w:r>
        <w:rPr/>
        <w:t xml:space="preserve">Oblek simulující problémy starých lidí - omezí pohyb, shrbí záda a připraví vás o zrak.  Vyzkoušet si ho mohli lidé, kteří se na novojičínské náměstí přišli podívat na Den sociálních služeb s prožitkem. </w:t>
      </w:r>
    </w:p>
    <w:p>
      <w:pPr/>
      <w:r>
        <w:rPr/>
        <w:t xml:space="preserve">“Lidé tady na náměstí si zkusí prožít to, co cítí člověk s handicapem, jak se cítí osamělý senior, zkusí si aktivity v péči o dítě. podívá se, jak žije člověk bez domova,” uvedla Daniela Susíková, vedoucí odboru sociálních věcí, MěÚ Nový Jičín.</w:t>
      </w:r>
    </w:p>
    <w:p>
      <w:pPr/>
      <w:r>
        <w:rPr/>
        <w:t xml:space="preserve">Zájemci mohli prožít i jaké to je vyhrabat si oblečení v popelnici a ulehnout na karton. </w:t>
      </w:r>
    </w:p>
    <w:p>
      <w:pPr/>
      <w:r>
        <w:rPr/>
        <w:t xml:space="preserve">“My tady máme aktivitu diskusního fóra komunitního plánování skupinky péče o rodinu. Kromě toho, že tady má každý svůj výstavní stánek, kde informuje o svých službách a zprostředkovává nějaký zážitek, tak tu máme i společnou aktivitu, což je toto velké malířské plátno,” ukázala Markéta Brožová, komunitní plánování, péče o rodinu.   </w:t>
      </w:r>
    </w:p>
    <w:p>
      <w:pPr/>
      <w:r>
        <w:rPr/>
        <w:t xml:space="preserve">V rámci akce se prezentovalo více než 20 organizací, které na území města nabízejí okolo tří desítek sociálních, zdravotních a souvisejících služeb. Program formou praktických ukázek a workshopů měl pomoci lidem pochopit jejich fungování.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74/socialni-sluzby-se-v-novem-jicine-predstavily-formou-prozi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2026-05-17T03:59:43+02:00</dcterms:created>
  <dcterms:modified xsi:type="dcterms:W3CDTF">2026-05-17T03:59:43+02:00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