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20.9.2018,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umělecké školy z Ostravy nafotili kalendář</w:t>
      </w:r>
    </w:p>
    <w:p>
      <w:pPr/>
      <w:r>
        <w:rPr/>
        <w:t xml:space="preserve">Jak vypadalo centrum Ostravy kdysi a jak vypadá dnes? Na tuto otázku vám pomůže částečně odpovědět kalendář, který nechala vyrobit radnice Moravské Ostravy a Přívozu ve spolupráci se Střední uměleckou školou Ostrava. Byly vybrány fotografie zajímavých a známých místa v centru města a studenti se pokusili vytvořit fotky co nejpodobnější. </w:t>
      </w:r>
      <w:r>
        <w:rPr>
          <w:i w:val="1"/>
          <w:iCs w:val="1"/>
        </w:rPr>
        <w:t xml:space="preserve">“Nápad vznikl před rokem a půl, kdy jsme si říkali, že působíme v městském obvodu a že by bylo dobré vymyslet společnou akcí, která by ukázala, jak máme šikovné žáky,” </w:t>
      </w:r>
      <w:r>
        <w:rPr/>
        <w:t xml:space="preserve">uvádí Martin Mikolášek, ředitel Střední umělecké školy Ostrava.</w:t>
      </w:r>
    </w:p>
    <w:p>
      <w:pPr/>
      <w:r>
        <w:rPr/>
        <w:t xml:space="preserve">Jedenáct  dívek a jeden chlapec mnohdy velmi složitě pracovali na fotografiích. Nebylo to pouze a místě, ze kterého byla fotka pořízena. “</w:t>
      </w:r>
      <w:r>
        <w:rPr>
          <w:i w:val="1"/>
          <w:iCs w:val="1"/>
        </w:rPr>
        <w:t xml:space="preserve">Byla to sranda. Musel jsem tam jít o víkendu, když tam nejezdilo moc aut, protože jsem musel stát uprostřed cesty,” </w:t>
      </w:r>
      <w:r>
        <w:rPr/>
        <w:t xml:space="preserve">popisuje jeden ze studentů a a spolužačka dodává: </w:t>
      </w:r>
      <w:r>
        <w:rPr>
          <w:i w:val="1"/>
          <w:iCs w:val="1"/>
        </w:rPr>
        <w:t xml:space="preserve">“Vznikla to skoro tři týdny kvůli slunci. Většinou bylo zataženo.”  </w:t>
      </w:r>
    </w:p>
    <w:p>
      <w:pPr/>
      <w:r>
        <w:rPr/>
        <w:t xml:space="preserve">Radnice nechala kalendářů vyrobit více, takže bude i normálně v prodeji prostřednictvím informačního centra u kavárny Elektra v centru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142/studenti-umelecke-skoly-z-ostravy-nafotili-k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2026-07-09T10:47:35+02:00</dcterms:created>
  <dcterms:modified xsi:type="dcterms:W3CDTF">2026-07-09T10:47:35+02:00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