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bude cílem Svatováclavské vyjížďky</w:t>
      </w:r>
    </w:p>
    <w:p>
      <w:pPr/>
      <w:r>
        <w:rPr/>
        <w:t xml:space="preserve">Masarykovo náměstí bude cílem letošní Svatováclavské vyjížďky veteránů. Pohodová jízda po zámcích a pamětihodnostech v okolí Nového Jičína začne 28. září ráno v Odrách. Odtud historické automobily vyjedou směrem na Bělotín, k zámku Lešná a kolona zajede například k soše Františka Palackého do Hodslavic. Skončí v Novém Jičíně, kde historická vozidla dorazí po13té hodině. </w:t>
      </w:r>
    </w:p>
    <w:p>
      <w:pPr/>
      <w:r>
        <w:rPr/>
        <w:t xml:space="preserve">“Na novojičínském náměstí následně proběhne vyhodnocení jednotlivých kategorií od nejkrásnějšího vozidla až po nejkrásnější kostým . V dobovém kostýmu mohou přijít akci podpořit i návštěvníci,” uvedl Stanislav Bartoň, Obecní živnostenský úřad Nový Jičín.</w:t>
      </w:r>
    </w:p>
    <w:p>
      <w:pPr/>
      <w:r>
        <w:rPr/>
        <w:t xml:space="preserve">Atmosféru na náměstí doladí vystoupení kapely Klika NJ blues. Novinkou programu bude atraktivní projekt s využitím virtuální reality. </w:t>
      </w:r>
    </w:p>
    <w:p>
      <w:pPr/>
      <w:r>
        <w:rPr/>
        <w:t xml:space="preserve">“Na náměstí bude umístěn stánek, kde lidé budou moci být v rámci virtuální reality účastni  mezinárodního turnaje Vesmírní piráti, ale také budou mít možnost se virtuálně projet ve vozidle z dvacátých let,” upozornil Stanislav Bartoň.      </w:t>
      </w:r>
    </w:p>
    <w:p>
      <w:pPr/>
      <w:r>
        <w:rPr/>
        <w:t xml:space="preserve">Konec akce je plánován na 16.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52/namesti-bude-cilem-svatovaclavske-vyjiz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2026-06-18T16:12:52+02:00</dcterms:created>
  <dcterms:modified xsi:type="dcterms:W3CDTF">2026-06-18T16:12:52+02:00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