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ocenili tři žáky titulem Mladý hrdina</w:t>
      </w:r>
    </w:p>
    <w:p>
      <w:pPr/>
      <w:r>
        <w:rPr/>
        <w:t xml:space="preserve"> Děti  pomohlystarší paní, která se zranila na ulici. Zarážející je na tomnaprostá lhostejnost dospělých. </w:t>
      </w:r>
    </w:p>
    <w:p>
      <w:pPr/>
      <w:r>
        <w:rPr/>
        <w:t xml:space="preserve">KarolínaZobalová, oceněná žákyně: „Šli jsme po ulici Zeyerová aviděli jsme tam, paní, která šla s vozíčkem a spadla. Tlakjsme k ní přiutíkali a začali jí pomáhat.“</w:t>
      </w:r>
    </w:p>
    <w:p>
      <w:pPr/>
      <w:r>
        <w:rPr/>
        <w:t xml:space="preserve">Vojtěch Pánek,oceněný žák: „Chtěli jsme i pomoci zvednout ze země, aleříkala, že ji strašně bolí levá noha. Žádali jsme i pomockolemjdoucí a chtěli jsme zastavit auta, ale ani jednonezastavilo.“ </w:t>
      </w:r>
    </w:p>
    <w:p>
      <w:pPr/>
      <w:r>
        <w:rPr/>
        <w:t xml:space="preserve">Alex Šprtel,oceněný žák: „Zavolali jsme záchrannou službu. Ta přijela apotom jsme vlastně ještě jim pomáhali paní dát do auta.“</w:t>
      </w:r>
    </w:p>
    <w:p>
      <w:pPr/>
      <w:r>
        <w:rPr/>
        <w:t xml:space="preserve">Podobný případje opravdu ojedinělý. Záchranáři se s něčím podobnýmsetkávají jenom výjimečně. </w:t>
      </w:r>
    </w:p>
    <w:p>
      <w:pPr/>
      <w:r>
        <w:rPr/>
        <w:t xml:space="preserve">Libor Sobek,zdravotník záchranář:  „Tohleto bylo ojedinělé, mluví se otom i nás ještě doteďka. Jsme strašně nadšení, že tak mladílidé jsou schopní pomoci. Opravdu je to čin výborný anesetkáváme se s tím běžně.“</w:t>
      </w:r>
    </w:p>
    <w:p>
      <w:pPr/>
      <w:r>
        <w:rPr/>
        <w:t xml:space="preserve">Projekt Mladýhrdina slouží k oceňování dětí a mladých lidí doosmnácti let, kteří pomohli potřebným,  vykonali něco vskutkuvýjimečného.</w:t>
      </w:r>
    </w:p>
    <w:p>
      <w:pPr/>
      <w:r>
        <w:rPr/>
        <w:t xml:space="preserve">Ivana Buriánková,ředitelka projektu Mladý hrdina: „Šlo kolem spoustu dospělýcha nikdo nepomohl a byli to právě oni, kteří vykonali tento dobrýskutek. Proto si určitě zaslouží to ocenění Mladý hrdina.“ </w:t>
      </w:r>
    </w:p>
    <w:p>
      <w:pPr/>
      <w:r>
        <w:rPr/>
        <w:t xml:space="preserve">Na Základníškole Okružní pracuje tradičně zdravotnický kroužek. Možná iproto děti věděly, co a jak mají v tomto případě dělat.</w:t>
      </w:r>
    </w:p>
    <w:p>
      <w:pPr/>
      <w:r>
        <w:rPr/>
        <w:t xml:space="preserve">Leoš Sekanina,ředitel školy: „Paní vychovatelka Lukeštíková s dětmipracuje, jezdí na soutěže, kde získávají výborná umístěnív krajském i republikovém kole. Takže takhleto se to nějakzúročilo potom v té praxi, takže mě to moc těší.“</w:t>
      </w:r>
    </w:p>
    <w:p>
      <w:pPr/>
      <w:r>
        <w:rPr/>
        <w:t xml:space="preserve">Ocenění Mladýhrdina je skutečně významné. Karolína, Alex a Vojta jsouv Bruntále jeho prvními nositeli.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222/v-bruntale-ocenili-tri-zaky-titulem-mlady-hr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2026-05-11T06:47:55+02:00</dcterms:created>
  <dcterms:modified xsi:type="dcterms:W3CDTF">2026-05-11T06:47:55+02:00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