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6.10.2018,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ve Frýdku-Místku</w:t>
      </w:r>
    </w:p>
    <w:p>
      <w:pPr/>
      <w:r>
        <w:rPr/>
        <w:t xml:space="preserve">Ve Frýdku-Místku skončila na prvním místě Česká strana sociálně demokratická, která od voličů dostala 21,9 procent hlasů a obhájila 11 mandátů.  </w:t>
      </w:r>
    </w:p>
    <w:p>
      <w:pPr/>
      <w:r>
        <w:rPr/>
        <w:t xml:space="preserve">“Chtěl bych poděkovat všem, kteří nám dali svůj hlas. Podle výsledků komunálních voleb budeme postupně oslovovat všechny strany, které se dostaly do zastupitelstva města, a budeme hledat maximální koalici, která by mohla podporovat volební program ČSSD,” řekl primátor Frýdku-Místku Michal Pobucký.</w:t>
      </w:r>
    </w:p>
    <w:p>
      <w:pPr/>
      <w:r>
        <w:rPr/>
        <w:t xml:space="preserve">Na druhém místě se umístilo hnutí Naše město Frýdek-Místek, a to s 18,7 procenty hlasů. Hnutí získalo 10 křesel. Třetí skončilo hnutí ANO se skórem 16,5 procenta hlasů a osmi mandáty.  KDU-ČSL se umístilo na čtvrtém místě, dostalo 8,5 procenta hlasů a čtyři mandáty. V těsném závěsu za nimi stojí Česká pirátská strana. Ta získala 8,4 procenta hlasů a rovněž čtyři křesla. Takové jsou výsledky letošních komunálních voleb. Vývoj povolebních vyjednávání politických stran a hnutí budeme samozřejmě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277/vysledky-komunalnich-voleb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2026-07-13T11:01:56+02:00</dcterms:created>
  <dcterms:modified xsi:type="dcterms:W3CDTF">2026-07-13T11:01:56+02:00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