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8.10.2018,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Azylový dům pro matky s dětmi ve Straníku prošel rekonstrukcí. Objekt byl sanován</w:t>
      </w:r>
    </w:p>
    <w:p>
      <w:pPr/>
      <w:r>
        <w:rPr/>
        <w:t xml:space="preserve">proti vlhkosti, zateplila se fasáda, nová jsou okna a dveře. Náklady přesáhly tři miliony korun, téměř 800 tisíc bude uhrazeno z dotace Evropské unie. </w:t>
      </w:r>
    </w:p>
    <w:p>
      <w:pPr/>
      <w:r>
        <w:rPr/>
        <w:t xml:space="preserve">*</w:t>
      </w:r>
    </w:p>
    <w:p>
      <w:pPr/>
      <w:r>
        <w:rPr/>
        <w:t xml:space="preserve">Odbor životního prostředí spolu se Střediskem volného času Fokus připravuje Podzimní bazar použitých, ale funkčních věcí. Uskuteční se v sobotu 27. října. Zájemci o účast se musí přihlásit do do 23. října, a to prostřednictvím webu města nebo Fokusu.</w:t>
      </w:r>
    </w:p>
    <w:p>
      <w:pPr/>
      <w:r>
        <w:rPr/>
        <w:t xml:space="preserve">*</w:t>
      </w:r>
    </w:p>
    <w:p>
      <w:pPr/>
      <w:r>
        <w:rPr/>
        <w:t xml:space="preserve">Návštěvnické centrum prezentuje ve svých prostorách fotografie Jana Kufy Kičeřoka. Výstava s názvem Portréty lidských tváří a život horalů zde bude k vidění do 30. října. Současně tu až do konce roku potrvá i další expozice, která představuje krnovskou paličkovanou krajku.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289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2026-05-18T16:58:36+02:00</dcterms:created>
  <dcterms:modified xsi:type="dcterms:W3CDTF">2026-05-18T16:58:36+02:00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