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řešit příznaky demence a Alzeimerovy choroby</w:t>
      </w:r>
    </w:p>
    <w:p>
      <w:pPr/>
      <w:r>
        <w:rPr/>
        <w:t xml:space="preserve"> Alzheimerovachoroba je degenerativní onemocnění mozku. Jedná se o nejčastějšítyp demence a týká se především seniorů na 65 let. K prvnímpříznakům patří poruchy paměti. Akce včera dnes a zítra seale netýkala pouze této nemoci, měla širší záběr.</w:t>
      </w:r>
    </w:p>
    <w:p>
      <w:pPr/>
      <w:r>
        <w:rPr/>
        <w:t xml:space="preserve">RenataRychlíková, pořadatelka akce, společnost Fosanima: „Setkalijsme se s tématem bylinek v každodenním životě, aletaké s první pomocí a v současné době si lidé mohounechat namasírovat záda. Nechat změřit cukr v krvi, ale takénějaké tělesné hodnoty. Mohou ochutnat výživu pro mozek, aletaké bylinkové čaje.“ </w:t>
      </w:r>
    </w:p>
    <w:p>
      <w:pPr/>
      <w:r>
        <w:rPr/>
        <w:t xml:space="preserve">Anketa,lektoři a spolupořadatelé: „Jsou to různé druhy. Bylinné,čistící čaje, jsou v takových prima nálevových sáčcích,takže nikdo nemusí se bát, že by musel doma používat sítečkoa pracně dělat nepořádek v kuchyni.“</w:t>
      </w:r>
    </w:p>
    <w:p>
      <w:pPr/>
      <w:r>
        <w:rPr/>
        <w:t xml:space="preserve">„Mynabízíme různé pomůcky zdravotní techniky pro pacientynapříklad sedačky do koupelen nebo polštáře nebo tady takovéhoomývacího polohovatelného hada.“</w:t>
      </w:r>
    </w:p>
    <w:p>
      <w:pPr/>
      <w:r>
        <w:rPr/>
        <w:t xml:space="preserve">„Tadyzjišťujeme, jestli máte fyziologickou nohou, nebo jestli je toplochá noha nebo máte vysoký nárt vysokou klenbu anebo vámzměříme tělesné hodnoty“.</w:t>
      </w:r>
    </w:p>
    <w:p>
      <w:pPr/>
      <w:r>
        <w:rPr/>
        <w:t xml:space="preserve">„Zastupujinaši psychiatrickou ambulanci v Bruntále, kde se zabývámeléčbou demencí a budu pacientům nebo klientům zdejším nabízettesty paměti, které mohou odhalit deficit kognitivních funkcí.“</w:t>
      </w:r>
    </w:p>
    <w:p>
      <w:pPr/>
      <w:r>
        <w:rPr/>
        <w:t xml:space="preserve">Nanedostatek návštěvníků si pořadatelé rozhodně stěžovatnemohli. Akce už má okruh svých stálých příznivců. </w:t>
      </w:r>
    </w:p>
    <w:p>
      <w:pPr/>
      <w:r>
        <w:rPr/>
        <w:t xml:space="preserve">RenataRychlíková, pořadatelka akce, společnost Fosanima: „Zatím jsemzaznamenala největší zájem o ochutnávku zdravé výživy, alemnozí návštěvníci zavítají také na diagnostiku jazyka, kteráje taková neobvyklá.“  </w:t>
      </w:r>
    </w:p>
    <w:p>
      <w:pPr/>
      <w:r>
        <w:rPr/>
        <w:t xml:space="preserve">Alzheimerovuchorobu není radno podceňovat. Kvůli stárnutí populace početnemocných stále roste.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312/jak-resit-priznaky-demence-a-alzeimerovy-cho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2026-07-01T02:53:09+02:00</dcterms:created>
  <dcterms:modified xsi:type="dcterms:W3CDTF">2026-07-01T02:53:09+02:00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