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11.10.2018,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Internetový Gymplátek zaujal v krajské soutěži</w:t>
      </w:r>
    </w:p>
    <w:p>
      <w:pPr/>
      <w:r>
        <w:rPr/>
        <w:t xml:space="preserve">Redakce Gymplátku existuje v rámci střední školy dva roky. U jeho zrodu stála studentka Tereza Jelínková. Dnes do časopisu přispívá průběžně asi 20 mladých redaktorů. </w:t>
      </w:r>
    </w:p>
    <w:p>
      <w:pPr/>
      <w:r>
        <w:rPr/>
        <w:t xml:space="preserve">“Tady je naše nejnovější říjnové číslo. Budeme mít na škole nového předsedu parlamentu, tak jsem se ho ptali, jaká je jeho vize, co bych chtěl změnit, v čem by chtěl pokračovat,” ukázala směrem k počítačové obrazovce Tereza Jelínková, šéfredaktorka Gymplátku. </w:t>
      </w:r>
    </w:p>
    <w:p>
      <w:pPr/>
      <w:r>
        <w:rPr/>
        <w:t xml:space="preserve">“Vytvořili jsme časopis, pro který jsme zvolili internetovou formu. To číslo vyjde každý měsíc, studenti ho dostanou do svých e-mailů a mohou si ho přečíst,” uvedla šéfredaktorka Gymplátku. </w:t>
      </w:r>
    </w:p>
    <w:p>
      <w:pPr/>
      <w:r>
        <w:rPr/>
        <w:t xml:space="preserve">“Toto je vlastně naše první číslo, které jsme vůbec kdy vydali. mělo pouhých dvacet stran a z dvaceti stran jsme se dostali na čtyřicet. A tady je naše číslo, které má na internetu nejvíce shlédnutí, přes tisíc pět set shlédnutí,” prolistovala ukázkovými tištěnými čísly Markéta Petrášová, redaktorka Gymplátku.</w:t>
      </w:r>
    </w:p>
    <w:p>
      <w:pPr/>
      <w:r>
        <w:rPr/>
        <w:t xml:space="preserve">Časopis informuje o událostech ze školního prostředí, ale také o dalších oblastech, které mladé lidi zajímají. </w:t>
      </w:r>
    </w:p>
    <w:p>
      <w:pPr/>
      <w:r>
        <w:rPr/>
        <w:t xml:space="preserve">“Já píšu spolu s kamarádkou rubriku o písničkách. Vždy  vybereme pět nebo šest písniček a něco o nich napíšeme. Po prázdninách jsme udělali speciál, kde jsme vybrali nejlepších osm písniček,” ukázala Adéla Jelínková, redaktorka Gymplátku.</w:t>
      </w:r>
    </w:p>
    <w:p>
      <w:pPr/>
      <w:r>
        <w:rPr/>
        <w:t xml:space="preserve">Redakční tým Gymplátku se po loňském impulsu od učitelů českého jazyka přihlásil i letos  do soutěže pořádané Asociací středoškolských klubů České republiky o Nejinspirativnější časopis roku. V krajském kole získal 2. místo v kategorii internetový časopis.</w:t>
      </w:r>
    </w:p>
    <w:p>
      <w:pPr/>
      <w:r>
        <w:rPr/>
        <w:t xml:space="preserve">“Byli jsme za to samozřejmě rádi. Potěšilo nás to, že loni jsme byli šestí a letos jsme se na příčce posunuli. Jsme rádi za to, že jsme se někam posunuli,” řekla Lenka Sokolová, redaktorka Gymplátku.</w:t>
      </w:r>
    </w:p>
    <w:p>
      <w:pPr/>
      <w:r>
        <w:rPr/>
        <w:t xml:space="preserve">“Celkem nás už četlo přes deset tisíc lidí, hlavně pro studenty už je to něco, na co si zvykli a ptají se, kd yvyjde nové číslo, kdy bude nějaká akce,” dodala Tereza Jelínková.</w:t>
      </w:r>
    </w:p>
    <w:p>
      <w:pPr/>
      <w:r>
        <w:rPr/>
        <w:t xml:space="preserve">“Já si toho velmi cením, že studenti jsou ochotni dělat něco více, než ve škole musí. Cením si také toho, že to dělají s nadšením, že je to baví a nedělají to jen sami pro sebe, ale i pro ostatní, pro všechny tady ve škole a pro všechny, kteří si to čtou i mimo náš prostor,” míní Liběna Šilarová, učitelka českého jazyka, Gymnázium Nový Jičín.</w:t>
      </w:r>
    </w:p>
    <w:p>
      <w:pPr/>
      <w:r>
        <w:rPr/>
        <w:t xml:space="preserve">Gymplátek ale není jen časopis. Tým lidí kolem něj organizuje i různé akce. V červnu to byla  charitativní snídaně na podporu neziskovému spolku ITY, který pomáhá dětem s poruchami autismu. Teď v říjnu to bude Potravinová sbírka a v listopadu na oslavu 2. narozeni Halloweenský večírek.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326/internetovy-gymplatek-zaujal-v-krajske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2026-07-05T09:20:24+02:00</dcterms:created>
  <dcterms:modified xsi:type="dcterms:W3CDTF">2026-07-05T09:20:24+02:00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