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lidi bez domova</w:t>
      </w:r>
    </w:p>
    <w:p>
      <w:pPr/>
      <w:r>
        <w:rPr/>
        <w:t xml:space="preserve">Dny proti chudobě se ve Frýdku-Místku nesly ve znamení mnoha různých aktivit, kterými neziskové organizace pomáhaly lidem v hmotné nouzi a bez domova. Jednou z těchto organizací je i Dobrovolnické centrum ADRA, které potřebným pomáhá po celý rok. Zdarma jim poskytuje ošacení, obuv, ale třeba i spacáky a jiné potřebné vybavení. Několikrát do roka nabízí i stříhání a holení bezdomovců. </w:t>
      </w:r>
    </w:p>
    <w:p>
      <w:pPr/>
      <w:r>
        <w:rPr/>
        <w:t xml:space="preserve">“Vymysleli jsme si aktivitu, kterou pořádáme třikrát do roka, a to je stříhání a holení lidí bez přístřeší. U nás probíhají dále i další programy, které máme, ať už to jsou charitativní obchůdky, nebo sociální šatník,” řekla Leona Sroková, která v Dobrovolnickém centru ADRA vykonává funkci PR a Fundraising.</w:t>
      </w:r>
    </w:p>
    <w:p>
      <w:pPr/>
      <w:r>
        <w:rPr/>
        <w:t xml:space="preserve">Během dopoledne v rámci Dnů proti chudobě využily možnost zlepšit svůj zevnějšek zhruba dvě desítky bezdomovců. Stříhání a holení bezdomovců mají na starosti dobrovolníci ADRY.</w:t>
      </w:r>
    </w:p>
    <w:p>
      <w:pPr/>
      <w:r>
        <w:rPr/>
        <w:t xml:space="preserve">“Dnes tady máme dobrovolníky z řad Církve adventistů sedmého dne, kteří se přihlásili, protože chtějí takovým způsobem sloužit a pomáhat. Přijdou sem, převlečou se, připraví si hygienické pomůcky, potom už klienti chodí a nechávají se stříhat nebo holit podle potřeby,” popsala Sroková.</w:t>
      </w:r>
    </w:p>
    <w:p>
      <w:pPr/>
      <w:r>
        <w:rPr/>
        <w:t xml:space="preserve">Kromě toho, že se lidé bez přístřeší zdarma nechali ostříhat a oholit, si také mohli odnést oblečení nebo hygienické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67/dobrovolnici-adry-ve-fm-strihal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2026-07-12T21:26:52+02:00</dcterms:created>
  <dcterms:modified xsi:type="dcterms:W3CDTF">2026-07-12T21:26:52+02:00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