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rozvíjet gramotnost ve výuce?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95/studuj-u-nas-jak-rozvijet-gramotnost-ve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