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12.11.2018,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Vlakové nádraží v Karviné mění svou podobu</w:t>
      </w:r>
    </w:p>
    <w:p>
      <w:pPr/>
      <w:r>
        <w:rPr/>
        <w:t xml:space="preserve">Na karvinském vlakovém nádraží běží naplno  práce související s modernizací celé železniční stanice. Změna je oproti původnímu stavu  výrazná a i když práce stále ještě probíhají, stává se karvinské nádraží postupně důstojným místem, jaké si cestující zaslouží,.</w:t>
      </w:r>
    </w:p>
    <w:p>
      <w:pPr/>
      <w:r>
        <w:rPr/>
        <w:t xml:space="preserve">"Modernizace železniční stanice Karviná začala v březnu letošního roku, velká část už je hotová, konkrétně to je rekonstruované ostrovní nástupiště 2 a 3," řekla Radka Pistoriusová , mluvčí SŽDC ČR.</w:t>
      </w:r>
    </w:p>
    <w:p>
      <w:pPr/>
      <w:r>
        <w:rPr/>
        <w:t xml:space="preserve">Na druhé nástupiště, odkud přijíždějí a odjíždějí vlaky, se lidé dostanou částečně zrekonstruovaným podchodem. Nově tady přibudou i výtahy a samotný podchod bude oproti tomu stávajícímu pochodu rozšířený.</w:t>
      </w:r>
    </w:p>
    <w:p>
      <w:pPr/>
      <w:r>
        <w:rPr/>
        <w:t xml:space="preserve">"Nyní se tam dodělávají dlažby a obklady, předpokládáme, že bude hotovo nejpozději na jaře příštího roku," dodala mluvčí-</w:t>
      </w:r>
    </w:p>
    <w:p>
      <w:pPr/>
      <w:r>
        <w:rPr/>
        <w:t xml:space="preserve">Celá modernizace se provádí za  2 miliardy korun, část peněz pochází z EU. Dobrá zpráva je, že v objektu stanice se už nenachází ubytovna. </w:t>
      </w:r>
    </w:p>
    <w:p>
      <w:pPr/>
      <w:r>
        <w:rPr/>
        <w:t xml:space="preserve">"Jsem rád, že skončila ubytovna Mašinka, že SŽDC vyslyšelo naše prosby a nájemní smlouvu ukončilo a doufám, že tam vymyslí něco smysluplného, co bude ve prospěch Karviňáků," řekl primátor Karviné Jan Wolf.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589/vlakove-nadrazi-v-karvine-meni-sv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2026-06-28T10:46:25+02:00</dcterms:created>
  <dcterms:modified xsi:type="dcterms:W3CDTF">2026-06-28T10:46:25+02:00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