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topolů vytvoří alej nové duby</w:t>
      </w:r>
    </w:p>
    <w:p>
      <w:pPr/>
      <w:r>
        <w:rPr/>
        <w:t xml:space="preserve">V alej topolů v ulici Bohuslava Martinů padá k zemi jeden strom za druhým. Původní dřeviny ztrácí vitalitu, jsou napadené jmelím a lámou se jim větve.</w:t>
      </w:r>
    </w:p>
    <w:p>
      <w:pPr/>
      <w:r>
        <w:rPr/>
        <w:t xml:space="preserve">“Předpokládám, že původně bylo toto stromořadí sazeno jako větrolam, to bylo v době, kdy tady ještě nestály bytové domy,” uvedla Olga Kubálková, Odbor životního prostředí MěÚ Nový Jičín. </w:t>
      </w:r>
    </w:p>
    <w:p>
      <w:pPr/>
      <w:r>
        <w:rPr/>
        <w:t xml:space="preserve">“Ono se to láme úplně jednoduše, není to vláknitý strom, takže větev se ulomí, nezůstane viset na vlákně a spadne,” ukázal Lukáš Sehnal, firma zajišťující kácení stromů. </w:t>
      </w:r>
    </w:p>
    <w:p>
      <w:pPr/>
      <w:r>
        <w:rPr/>
        <w:t xml:space="preserve">V lokalitě, kde rostlo těchto 28 kácených topolů, chodí na procházky lidé z okolních bytových domů a je zde discgolfové hřiště. </w:t>
      </w:r>
    </w:p>
    <w:p>
      <w:pPr/>
      <w:r>
        <w:rPr/>
        <w:t xml:space="preserve">“Topoly jsou krátkověké dřeviny. Po kácení bude ihned následovat výsadba. Jsou tu naplánovány duby, které se řadí mezi dlouhověké dřeviny,” vysvětlila Olga Kubálková.</w:t>
      </w:r>
    </w:p>
    <w:p>
      <w:pPr/>
      <w:r>
        <w:rPr/>
        <w:t xml:space="preserve">“Do pěti dnů by mohly být všechny stromy dole, poté bude následovat rozřezání dřevní hmoty, štěpkování a třešinka nakonec bude ta výsadba,” doplnil Jaroslav Dvořáček, firma zajišťující kácení stromů. </w:t>
      </w:r>
    </w:p>
    <w:p>
      <w:pPr/>
      <w:r>
        <w:rPr/>
        <w:t xml:space="preserve">Mladých dubů, které vydrží i přes sto let, tu bude 30. A dalších asi 70 nových stromů v těchto týdnech přibudou i do jiných lokalit města v rámci běžné údržby zeleně. </w:t>
      </w:r>
    </w:p>
    <w:p>
      <w:pPr/>
      <w:r>
        <w:rPr/>
        <w:t xml:space="preserve">“Tady stojíme u španělské kaple, kde bylo vysázeno sedm lip. Jsou určené jako náhradní výsadba za již skácené stromy,” upřesnila pracovnice odboru životního prostředí. </w:t>
      </w:r>
    </w:p>
    <w:p>
      <w:pPr/>
      <w:r>
        <w:rPr/>
        <w:t xml:space="preserve">V nejbližší době ze zelených ploch zmizí další stromy, a to v souvislosti s narušením ochranného pásma vedení plynu. Půjde o ulice Gregorova, Nádražní, Dvořáková a Na Lani.  </w:t>
      </w:r>
    </w:p>
    <w:p>
      <w:pPr/>
      <w:r>
        <w:rPr/>
        <w:t xml:space="preserve">“Loni o tomto čase nás plynárenská společnost upozornila, že v místě vedení sítí se nachází 84 stromů, které musí být pokáceny. Byť je to v souladu se zákonem, tak městu se tak razantní zásah nelíbil a vyvolalo se společností jednání. Výsledkem je dohoda, že stromy se nebudou kácet najednou, ale postupně a některé stromy využije město jako vánoční strom. Letos využijeme smrk na Dvořákově ulici, který ozdobí vánoční náměstí,”  připomněla Marie Machková, tisková mluvčí MěÚ Nový Jičín.</w:t>
      </w:r>
    </w:p>
    <w:p>
      <w:pPr/>
      <w:r>
        <w:rPr/>
        <w:t xml:space="preserve">Dále ještě odbor životního prostředí upozorňuje občany, že v okolí  dětského hřiště u ulice Karla Čapka dojde k razantnímu ořezy vrb, a to z důvodu bezpečnosti. Jejich větve se ulamují a opadávají. Další plánovaná obnova stromů pak ještě proběhne na ulicích Bulharská a Na Drážkách a větší zásah do zeleně čeká břeh potoka v horní části Straníku.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24/misto-topolu-vytvori-alej-nove-d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2026-07-09T13:50:24+02:00</dcterms:created>
  <dcterms:modified xsi:type="dcterms:W3CDTF">2026-07-09T13:50:24+02:00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