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19.11.2018,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vědy na gymnáziu oslovil stovky návštěvníků</w:t>
      </w:r>
    </w:p>
    <w:p>
      <w:pPr/>
      <w:r>
        <w:rPr/>
        <w:t xml:space="preserve"> Vědanení žádná suchopárná záležitost, může být naopak navýsostzajímavá. Návštěvníci Dne vědy se o tom mohli na vlastní očipřesvědčit.  </w:t>
      </w:r>
    </w:p>
    <w:p>
      <w:pPr/>
      <w:r>
        <w:rPr/>
        <w:t xml:space="preserve">JarmilaLázničková, hlavní organizátorka: „Máme úplně nové pokusy,například tady ve fyzice neviditelné kuličky, máme tady nádhernýtobogan. Nahoře chemici kouzlí, mají tam kouzelné divadlo. Doleve spodních prostorách máme roboty.“ </w:t>
      </w:r>
    </w:p>
    <w:p>
      <w:pPr/>
      <w:r>
        <w:rPr/>
        <w:t xml:space="preserve">Nauspořádání Dne vědy se aktivně podílejí studenti školy. Bezjejich přispění  by se akce konat nemohla.</w:t>
      </w:r>
    </w:p>
    <w:p>
      <w:pPr/>
      <w:r>
        <w:rPr/>
        <w:t xml:space="preserve">Anketa,spolupořádající studenti: „Je to vlastně taková kouzelnátyčinka, na kterou když fouknu, dívejte jo, fouknu a tyčinkazmizí a není tam. Vytáhnu ji, je tady, a když ji tam strčím,tak tu není. Jde o lom světla.</w:t>
      </w:r>
    </w:p>
    <w:p>
      <w:pPr/>
      <w:r>
        <w:rPr/>
        <w:t xml:space="preserve">„Ukazujušumivou tabletu nebo sůl do koupele. Záleží na tom, jestli tonecháme vyschnout a ještě občas přejdu na škrob s vodou. Ono tofunguje na princip toho, že když do toho vrazím rychle rukou, takje to tvrdé a když to tam nechám zabořit, tak z toho vzniknekapalina.“</w:t>
      </w:r>
    </w:p>
    <w:p>
      <w:pPr/>
      <w:r>
        <w:rPr/>
        <w:t xml:space="preserve">Nedílnousoučástí Dne vědy je rovněž propagace školy.  </w:t>
      </w:r>
    </w:p>
    <w:p>
      <w:pPr/>
      <w:r>
        <w:rPr/>
        <w:t xml:space="preserve">Dalšívěc – máme tady fyzikální chemické a biologické kroužky aděti vymýšlejí různé tyhle pokusy a chtějí je prezentovat apotom spolupracujeme s Laborkama ze Slaného a ty Laborky dělajíněco podobného, ale na Noci vědců.  </w:t>
      </w:r>
    </w:p>
    <w:p>
      <w:pPr/>
      <w:r>
        <w:rPr/>
        <w:t xml:space="preserve">Nagymnáziu se prezentovaly rovněž bruntálské firmy. Je poněkudzarážející, že místní lidé o nich vědí poměrně málo.</w:t>
      </w:r>
    </w:p>
    <w:p>
      <w:pPr/>
      <w:r>
        <w:rPr/>
        <w:t xml:space="preserve">ŠárkaŠmatelková, Macco Organiques: „Obyvatelé skutečně netuší,jaké jsou tu firmy a co vyrábějí, čím se zabývají a jednak jeto i prezentace volných pracovních míst.“</w:t>
      </w:r>
    </w:p>
    <w:p>
      <w:pPr/>
      <w:r>
        <w:rPr/>
        <w:t xml:space="preserve">Denvědy patří každoročně k největším a nejnavštěvovanějšímakcím, které se na bruntálském gymnáziu pro veřejnost konají.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4649/den-vedy-na-gymnaziu-oslovil-stovky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2026-07-16T07:12:46+02:00</dcterms:created>
  <dcterms:modified xsi:type="dcterms:W3CDTF">2026-07-16T07:12:46+02:00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