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Dvorce přivítaly borce, vítěze Velké Pardubické</w:t>
      </w:r>
    </w:p>
    <w:p>
      <w:pPr/>
      <w:r>
        <w:rPr/>
        <w:t xml:space="preserve">“Vyhráli jsme, tak to bylo to nejdůležitější. Byla to i trochu taktika, ale on je takovej, trochu línější, no, ale má výbornej závěr, takže pořád člověk čekal na ten závěr a on ho ukázal, takže to bylo fajnový,” uvádí Jan Faltejsek, žokej</w:t>
      </w:r>
    </w:p>
    <w:p>
      <w:pPr/>
      <w:r>
        <w:rPr/>
        <w:t xml:space="preserve">Na oslavě nechyběl ani trenér vítězné dvojice, který přiznal, že s Tziganem moc práce neměl. Obrnit se ale musel velkou dávkou trpělivosti. </w:t>
      </w:r>
    </w:p>
    <w:p>
      <w:pPr/>
      <w:r>
        <w:rPr/>
        <w:t xml:space="preserve">“Dlouho, dlouho zrál. My jsme začali od dvou let. On k nám přišel, ale on ve dvou letech neběhal, ve třech letech to taky nebylo nic moc a pak se postupně, jak dozrál a pochopil, proč se narodil, tak to asi umí, chválí hnědáka Pavel Tůma, trenér </w:t>
      </w:r>
    </w:p>
    <w:p>
      <w:pPr/>
      <w:r>
        <w:rPr>
          <w:b w:val="1"/>
          <w:bCs w:val="1"/>
        </w:rPr>
        <w:t xml:space="preserve">“</w:t>
      </w:r>
      <w:r>
        <w:rPr/>
        <w:t xml:space="preserve">Pro nás je to obrovská pocta, že doktor Charvát si vybral Dvorce k tomu, aby se tady trénovali jeho koně. Doufám, že se vyrovnáme Světlé hoře, tam, kde se slavilo se Železníkem, že se u nás budou slavit také tak dobré výkony,” říká s hrdostí Jan Božovský, starosta Dvorců</w:t>
      </w:r>
    </w:p>
    <w:p>
      <w:pPr/>
      <w:r>
        <w:rPr>
          <w:b w:val="1"/>
          <w:bCs w:val="1"/>
        </w:rPr>
        <w:t xml:space="preserve">“</w:t>
      </w:r>
      <w:r>
        <w:rPr/>
        <w:t xml:space="preserve">Je to solidní kůň, parádní. Trénovanej tady u nás na horách, takže má výdrž a sílu.”</w:t>
      </w:r>
    </w:p>
    <w:p>
      <w:pPr/>
      <w:r>
        <w:rPr/>
        <w:t xml:space="preserve">“Máme z toho radost.”</w:t>
      </w:r>
    </w:p>
    <w:p>
      <w:pPr/>
      <w:r>
        <w:rPr/>
        <w:t xml:space="preserve">“Úžasný zážitek a teď taky, že. Kdo to vidí naživo.”</w:t>
      </w:r>
    </w:p>
    <w:p>
      <w:pPr/>
      <w:r>
        <w:rPr/>
        <w:t xml:space="preserve">Zatímco sedmiletý hnědák dostal na přivítanou jablíčka, oves a mrkev, jeho žokej si z oslavy odnesl teplou památeční šálu.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63/dvorce-privitaly-borce-viteze-velke-pardub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2026-05-01T23:54:48+02:00</dcterms:created>
  <dcterms:modified xsi:type="dcterms:W3CDTF">2026-05-01T23:54:48+02:00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