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školách se budou učit o vztahu člověka a psa</w:t>
      </w:r>
    </w:p>
    <w:p>
      <w:pPr/>
      <w:r>
        <w:rPr/>
        <w:t xml:space="preserve">Tato kniha Člověk a pes není obyčejnou publikací. Stane se totiž metodickou příručkou ve školách. Autorkou projektu je paní Andrea Dunová z Havířova, která se dlouhodobě věnuje osvětě a záchraně týraných psů z množíren. Vše odstartovala první kniha O čem sní holčičky z množíren, která popisuje osudy těchto zvířat.</w:t>
      </w:r>
    </w:p>
    <w:p>
      <w:pPr/>
      <w:r>
        <w:rPr/>
        <w:t xml:space="preserve">“Už podepisujeme se školami smlouvy o spolupráci a kniha jde téměř do všech havířovských škol. Ale máme už i ohlasy z celé ČR. Školy se hlásí o tuto knihu,” řekla autorka knihy Andrea Dunová.</w:t>
      </w:r>
    </w:p>
    <w:p>
      <w:pPr/>
      <w:r>
        <w:rPr/>
        <w:t xml:space="preserve">Knihy dostanou školy zdarma. Pro žáky škol jsou postupně zpracovávány i pracovní listy, které budou jakousi zpětnou vazbou, jak dokáží děti informace vnímat. </w:t>
      </w:r>
    </w:p>
    <w:p>
      <w:pPr/>
      <w:r>
        <w:rPr/>
        <w:t xml:space="preserve">"Já si myslím, že je to velký přínos pro pedagogy, že najdou informace, jak se s knihou holčičky z množíren poprat. Jsem velmi ráda, že vznikla i druhá kniha,” řekla učitelka ZŠ Palkovice Šárka Juřicová.</w:t>
      </w:r>
    </w:p>
    <w:p>
      <w:pPr/>
      <w:r>
        <w:rPr/>
        <w:t xml:space="preserve">"My jsme se do projektu přihlásili, podepsali jsme dnes smlouvu. Získali jsme dvě knihy a dvacet čítanek O čem sní holčičky z množíren. Myslím, že to bude hodně přínosné pro děti,” dodala zástupkyně ředitele ZŠ Kpt. Jasioka Havířov Růžena Bajerová.</w:t>
      </w:r>
    </w:p>
    <w:p>
      <w:pPr/>
      <w:r>
        <w:rPr/>
        <w:t xml:space="preserve">Snahou tvůrců projektu bude také uspět s projektem u ministerstva školství.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4672/deti-ve-skolach-se-budou-ucit-o-vztahu-cloveka-a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2026-05-01T08:16:55+02:00</dcterms:created>
  <dcterms:modified xsi:type="dcterms:W3CDTF">2026-05-01T08:16:55+02:00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