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vánočně zkrášlí i dva LED stromy</w:t>
      </w:r>
    </w:p>
    <w:p>
      <w:pPr/>
      <w:r>
        <w:rPr/>
        <w:t xml:space="preserve">Obyvatelům Karviné budou nově zpříjemňovat vánoční atmosféru ve městě dva speciální stromky z LED žárovek.</w:t>
      </w:r>
    </w:p>
    <w:p>
      <w:pPr/>
      <w:r>
        <w:rPr/>
        <w:t xml:space="preserve">"My jsme se rozhodli zase zkrášlit Karvinou, pořídili jsme dva LED stromy, je to zajímavost, Karviná bude pěkná, přemýšlíme i o nějaké soutěži na našem Fb u těchto stromů, takže určitě sledujte," řekl Lukáš Raszyk, náměstek primátora.</w:t>
      </w:r>
    </w:p>
    <w:p>
      <w:pPr/>
      <w:r>
        <w:rPr/>
        <w:t xml:space="preserve">"Soutěž o nejkrásnější foto vyhlásíme už tuto první adventní neděli na FB Karviná-oficiální stránka města. Skončí v neděli 16. prosince, vylosujeme výherce a vy se můžete těšit na zajímavé ceny," dodala Martina Orgoníková, zástupkyně mluvčího MMK </w:t>
      </w:r>
    </w:p>
    <w:p>
      <w:pPr/>
      <w:r>
        <w:rPr/>
        <w:t xml:space="preserve">Stromy najdete u obchodního domu a také  poblíž Slezské univerzity.</w:t>
      </w:r>
    </w:p>
    <w:p>
      <w:pPr/>
      <w:r>
        <w:rPr/>
        <w:t xml:space="preserve">"Pro zajímavost, jeden LED strom váží zhruba 150 kilogramů a je na něm 7900 LED  světel. Výška stromu je pět metrů a rozpětí 4 metry 2,45 Stromek je složen ze čtyř částí a trvá jeho montáž zhruba dvě hodiny," doplnila Orgoníková.</w:t>
      </w:r>
    </w:p>
    <w:p>
      <w:pPr/>
      <w:r>
        <w:rPr/>
        <w:t xml:space="preserve">Karviná bude mít letos celkem sedm nazdobených stromů, pět živých a to na Masarykově nám., u kostela sv. Marka, u kina Centrum, u kruhového objezdu u Teska, u Slunka a dva tyto LED stromy.</w:t>
      </w:r>
    </w:p>
    <w:p>
      <w:pPr/>
      <w:r>
        <w:rPr/>
        <w:t xml:space="preserve">Dva speciální stromy se v Karviné rozzáří už tuto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27/karvinou-vanocne-zkrasli-i-dva-led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2026-07-11T20:32:34+02:00</dcterms:created>
  <dcterms:modified xsi:type="dcterms:W3CDTF">2026-07-11T20:32:34+02:00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