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5.12.2018,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Maturanti z Orlové stanuli před výběrovou komisí</w:t>
      </w:r>
    </w:p>
    <w:p>
      <w:pPr/>
      <w:r>
        <w:rPr/>
        <w:t xml:space="preserve">Více než sto studentů orlovského gymnázia a obchodní akademie si mohlo zažít, jaké to je před výběrovou komisí při žádosti o zaměstnání. Akce s názvem Konkurz pro tebe má na škole dlouholetou tradici. </w:t>
      </w:r>
    </w:p>
    <w:p>
      <w:pPr/>
      <w:r>
        <w:rPr/>
        <w:t xml:space="preserve">“Smyslem je to, aby se žáci dostali před nějakou výběrovou komisi a tam prodali veškeré svoje informace, které si o firmě a o pozici zjistili,” řekl ředitel Gymnázia a Obchodní akademie Orlová Pavel Kubínek.</w:t>
      </w:r>
    </w:p>
    <w:p>
      <w:pPr/>
      <w:r>
        <w:rPr/>
        <w:t xml:space="preserve">Do letošního ročníku Konkurzu pro tebe se přihlásilo na dvacet firem a organizací. Uchazeči museli komisi předat životopis, motivační dopis a hlavně obhájit, proč se o danou pozici zajímají.</w:t>
      </w:r>
    </w:p>
    <w:p>
      <w:pPr/>
      <w:r>
        <w:rPr/>
        <w:t xml:space="preserve">“U nás se budou ucházet o pozici asistenta na odboru výstavby a životního prostředí. Je to velký odbor, kde je třeba, aby se zajišťovala pošta, chod odboru,” vysvětlila Dagmar Vaňková z městského úřadu v Orlové.</w:t>
      </w:r>
    </w:p>
    <w:p>
      <w:pPr/>
      <w:r>
        <w:rPr/>
        <w:t xml:space="preserve">“O tuto práci bych ze začátku měla zájem. Chtěla bych vyzkoušet práci v této organizaci. Snad by mě to bavilo,” řekla studentka Aneta Babczynská.</w:t>
      </w:r>
    </w:p>
    <w:p>
      <w:pPr/>
      <w:r>
        <w:rPr/>
        <w:t xml:space="preserve">Studenti se shodli, že byl pro ně konkurz velkou zkušeností a určitě jim pomůže při opravdovém výběru zaměstnání.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4763/maturanti-z-orlove-stanuli-pred-vyberovou-komi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2026-06-23T19:54:31+02:00</dcterms:created>
  <dcterms:modified xsi:type="dcterms:W3CDTF">2026-06-23T19:54:31+02:00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