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6.12.2018,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Armáda spásy nasytila polévkou především děti</w:t>
      </w:r>
    </w:p>
    <w:p>
      <w:pPr/>
      <w:r>
        <w:rPr/>
        <w:t xml:space="preserve">Opravdu živo bylo ve středu večer na náměstí T.G.M. v Havířově Šumbarku. Stovky místních obyvatel si nenechaly ujít tradiční rozlévání polévky Armády spásy. Největšími jedlíky pak byly děti. </w:t>
      </w:r>
    </w:p>
    <w:p>
      <w:pPr/>
      <w:r>
        <w:rPr/>
        <w:t xml:space="preserve">“Dnešní atmosféra je vynikající a je podobná té, co jsme zažili v loňském roce. A právě proto, že jsme to v loni zkusili na Šumbarku, tak jsme do toho šli znova,” řekl ředitel AS Havířov Tomáš Kolondra. </w:t>
      </w:r>
    </w:p>
    <w:p>
      <w:pPr/>
      <w:r>
        <w:rPr/>
        <w:t xml:space="preserve">“Je tady spousta dětí, spousta rodičů, takže ty děti nešly samy. Jde vidět, že spolu začínají spolupracovat, jsou soudržnější než byly,” dodala náměstkyně primátora Stanislava Gorecká (ANO).</w:t>
      </w:r>
    </w:p>
    <w:p>
      <w:pPr/>
      <w:r>
        <w:rPr/>
        <w:t xml:space="preserve">Akci podpořily i organizace, které se snaží místním obyvatelům pomáhat.</w:t>
      </w:r>
    </w:p>
    <w:p>
      <w:pPr/>
      <w:r>
        <w:rPr/>
        <w:t xml:space="preserve">“Je to tady dobré a přišli jsme s dětmi,” řekl obyvatel Šumbarku.</w:t>
      </w:r>
    </w:p>
    <w:p>
      <w:pPr/>
      <w:r>
        <w:rPr/>
        <w:t xml:space="preserve">“Velmi mi chutná polévka a atmosféra je úžasná,” doplnila žena.</w:t>
      </w:r>
    </w:p>
    <w:p>
      <w:pPr/>
      <w:r>
        <w:rPr/>
        <w:t xml:space="preserve">Polévka se o den později rozlévala také v centru města, a na kterou vždy chodí mnoho lidí bez domova.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779/armada-spasy-nasytila-polevkou-predevsim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2026-06-17T20:34:28+02:00</dcterms:created>
  <dcterms:modified xsi:type="dcterms:W3CDTF">2026-06-17T20:34:28+02:00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