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silnice Novojičínska vyráží nové autobusy</w:t>
      </w:r>
    </w:p>
    <w:p>
      <w:pPr/>
      <w:r>
        <w:rPr/>
        <w:t xml:space="preserve">Pro dopravní obslužnost Novojičínska vybral Moravskoslezský kraj dvě společnosti - Transdev pro západní část a ČSAD Vsetín pro východ území. Právě tady se od  9. prosince mohou cestující těšit na 73 nových moderních autobusů.   </w:t>
      </w:r>
    </w:p>
    <w:p>
      <w:pPr/>
      <w:r>
        <w:rPr/>
        <w:t xml:space="preserve">“Občané tady v té naší největší oblasti vysoutěžené, což je Nový Jičín - východ, tak pocítí výraznou změnu,” sdělil Ivo Muras, vedoucí odboru dopravy a chytrého regionu MSK. </w:t>
      </w:r>
    </w:p>
    <w:p>
      <w:pPr/>
      <w:r>
        <w:rPr/>
        <w:t xml:space="preserve">Nové vozy jsou nízkopodlažní, mají moderní informační systém, možnost připojení na Wi-Fi, a k platbě lze použít také bankovní karty.  </w:t>
      </w:r>
    </w:p>
    <w:p>
      <w:pPr/>
      <w:r>
        <w:rPr/>
        <w:t xml:space="preserve">“Jsou to moderní autobusy s moderními motory s nízkými emisními normami, 51 těch autobusů bude naftových,  22 bude na stlačený zemní plyn a všechny budou klimatizované,”  dodal Oldřich Holubář, ředitel ČSAD Vsetín, člen skupiny Z-Group.  </w:t>
      </w:r>
    </w:p>
    <w:p>
      <w:pPr/>
      <w:r>
        <w:rPr/>
        <w:t xml:space="preserve">Téměř celou svou vozovou flotilu představila společnost tady na kopřivnickém polygonu. Právě v Kopřivnici bude mít ČSAD Vsetín pro Novojičínsko i svou základnu. </w:t>
      </w:r>
    </w:p>
    <w:p>
      <w:pPr/>
      <w:r>
        <w:rPr/>
        <w:t xml:space="preserve">“V téhle lokalitě je to pro nás výhodné v tom, že to navazuje na Vsetínsko, že jsme krajově propojení a bezprostředně to navazuje,” podotkl Zdeněk Zemek, předseda představenstva Z-Group. </w:t>
      </w:r>
    </w:p>
    <w:p>
      <w:pPr/>
      <w:r>
        <w:rPr/>
        <w:t xml:space="preserve">Cestující ale také čekají od 9. prosince změny jízdních řádů, kromě jiného posílí víkendové a večerní spoje.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5/na-silnice-novojicinska-vyrazi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