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 ve Španělské kapli ožívá po padesáté</w:t>
      </w:r>
    </w:p>
    <w:p>
      <w:pPr/>
      <w:r>
        <w:rPr/>
        <w:t xml:space="preserve">Betlém ve Španělské kapli patří v rámci kraje k těm nejpozoruhodnějším. Obsahuje 140 figur, některé jsou staré až 130 let, a do pohybu je uvádí rodina Kaštovských přesně padesát let. </w:t>
      </w:r>
    </w:p>
    <w:p>
      <w:pPr/>
      <w:r>
        <w:rPr/>
        <w:t xml:space="preserve">“Bude dalších padesát let, doufám, že se toho vnuci i pravnuci ujmou a budou pokračovat  v naší tradici. Přežila i přes ty nejhorší roky sedmdesátých let, kdy se po všem takovém šlapalo,” pousmál se Bohumír Kaštovský, stavitel betléma.</w:t>
      </w:r>
    </w:p>
    <w:p>
      <w:pPr/>
      <w:r>
        <w:rPr/>
        <w:t xml:space="preserve">Se stavbou betléma začal v roce 1968 jeho otec. Použil dřevěné figurky, které už zdědil po svých předcích. </w:t>
      </w:r>
    </w:p>
    <w:p>
      <w:pPr/>
      <w:r>
        <w:rPr/>
        <w:t xml:space="preserve">  “Ze začátku to byla opravu taková tajná operace, kdy páter Veleba poprosil tatínka, protože ten měl zkušenosti s betlémy, a možná i na můj popud, protože jsem v té době ve Španělské kapli ministroval, tak na ten popud se ujal toho betlému,” zavzpomínal Bohumír Kaštovský.  </w:t>
      </w:r>
    </w:p>
    <w:p>
      <w:pPr/>
      <w:r>
        <w:rPr/>
        <w:t xml:space="preserve">Pozornost stále přitahuje i samotná stavba betléma, kdy je vidět mechanismy pohybu, zvuková zařízení a lidé si všechny figurky mohou prohlédnout i z blízka. </w:t>
      </w:r>
    </w:p>
    <w:p>
      <w:pPr/>
      <w:r>
        <w:rPr/>
        <w:t xml:space="preserve">“Tady jsem našla Panenku Marii a Josefa, kteří budou v betlémě vedle sebe i s Ježíškem,”  rozhlížela se po řadách dřevěných sošek jedna z návštěvnic Španělské kaple. </w:t>
      </w:r>
    </w:p>
    <w:p>
      <w:pPr/>
      <w:r>
        <w:rPr/>
        <w:t xml:space="preserve">Pravděpodobně nejstarší dřevěná soška z betléma pochází z roku 1889, ta nejmladší vznikla letos. </w:t>
      </w:r>
    </w:p>
    <w:p>
      <w:pPr/>
      <w:r>
        <w:rPr/>
        <w:t xml:space="preserve">“Přibyla figurka, je to pastýř, který spí. Má hlavu skloněnou a reaguje nám na jednotlivé zvuky. Když se zvoní na zvoneček, tak se vzbudí a otočí hlavu směrem ke zvonění,” ukázal stavitel betléma.  </w:t>
      </w:r>
    </w:p>
    <w:p>
      <w:pPr/>
      <w:r>
        <w:rPr/>
        <w:t xml:space="preserve">Podruhé reaguje, když se rozezní trubač a potřetí když spustí harfa. Pohyby a zvuk života v tomto betlémě se daří ladit přesně na vteřiny díky krokovým motorkům a počítači. Kromě postupného doplňování nových postav ale musí Bohumír Kaštovský také udržovat a obnovovat dřevěné konstrukce, které drží město a krajinu. Napadá je totiž červotoč.  </w:t>
      </w:r>
    </w:p>
    <w:p>
      <w:pPr/>
      <w:r>
        <w:rPr/>
        <w:t xml:space="preserve">“Loni už jsem dělali jednu konstrukci, na ní je město, a v letošním roce jsme museli přistoupit k rekonstrukci celého bočního kopce,” doplnil Bohumír Kaštovský.</w:t>
      </w:r>
    </w:p>
    <w:p>
      <w:pPr/>
      <w:r>
        <w:rPr/>
        <w:t xml:space="preserve">To vše je ale očím veřejnosti běžně skryto. Betlém v celé jeho kráse mohou lidé během těchto Vánoc poprvé obdivovat na Štědrý den v době konání dětské mše, která začíná v 15:30 hodin. Další informace o zpřístupnění prohlídek jsou na webových stránkách novojičínské farnosti.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838/betlem-ve-spanelske-kapli-oziva-po-pa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2026-11-03T23:36:47+01:00</dcterms:created>
  <dcterms:modified xsi:type="dcterms:W3CDTF">2026-11-03T23:36:47+01:00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